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054"/>
        <w:gridCol w:w="2743"/>
        <w:gridCol w:w="8"/>
        <w:gridCol w:w="3076"/>
        <w:gridCol w:w="3917"/>
        <w:gridCol w:w="34"/>
      </w:tblGrid>
      <w:tr w:rsidR="00C50159" w14:paraId="3463FBD1" w14:textId="3B2B5D34" w:rsidTr="00C50159">
        <w:trPr>
          <w:gridAfter w:val="1"/>
          <w:wAfter w:w="34" w:type="dxa"/>
          <w:trHeight w:val="836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91CF4F"/>
          </w:tcPr>
          <w:p w14:paraId="78C839F2" w14:textId="65A60123" w:rsidR="00C50159" w:rsidRDefault="00C50159" w:rsidP="00616A14">
            <w:pPr>
              <w:pStyle w:val="TableParagraph"/>
              <w:spacing w:before="11" w:line="214" w:lineRule="exact"/>
              <w:ind w:left="6799" w:right="680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91CF4F"/>
          </w:tcPr>
          <w:p w14:paraId="6DC03D28" w14:textId="77777777" w:rsidR="00C50159" w:rsidRDefault="00C50159" w:rsidP="00616A14">
            <w:pPr>
              <w:pStyle w:val="TableParagraph"/>
              <w:spacing w:before="11" w:line="214" w:lineRule="exact"/>
              <w:ind w:left="6799" w:right="680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</w:t>
            </w:r>
          </w:p>
          <w:p w14:paraId="0A799A8F" w14:textId="7EE36B77" w:rsidR="00C50159" w:rsidRPr="00C50159" w:rsidRDefault="00C50159" w:rsidP="00C50159">
            <w:pPr>
              <w:ind w:firstLine="708"/>
            </w:pPr>
            <w:r>
              <w:t>OGGETTO</w:t>
            </w:r>
          </w:p>
        </w:tc>
        <w:tc>
          <w:tcPr>
            <w:tcW w:w="2743" w:type="dxa"/>
            <w:tcBorders>
              <w:right w:val="single" w:sz="4" w:space="0" w:color="auto"/>
            </w:tcBorders>
            <w:shd w:val="clear" w:color="auto" w:fill="91CF4F"/>
          </w:tcPr>
          <w:p w14:paraId="030A000F" w14:textId="77777777" w:rsidR="00C50159" w:rsidRDefault="00C50159" w:rsidP="00616A14">
            <w:pPr>
              <w:pStyle w:val="TableParagraph"/>
              <w:spacing w:before="11" w:line="214" w:lineRule="exact"/>
              <w:ind w:left="6799" w:right="680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</w:t>
            </w:r>
          </w:p>
          <w:p w14:paraId="027AB53E" w14:textId="75B20BBE" w:rsidR="00C50159" w:rsidRPr="00C50159" w:rsidRDefault="00C50159" w:rsidP="00C50159">
            <w:r>
              <w:t>NORMATIVA</w:t>
            </w:r>
          </w:p>
        </w:tc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91CF4F"/>
          </w:tcPr>
          <w:p w14:paraId="2E8DB745" w14:textId="77777777" w:rsidR="00C50159" w:rsidRDefault="00C50159" w:rsidP="00616A14">
            <w:pPr>
              <w:pStyle w:val="TableParagraph"/>
              <w:spacing w:before="11" w:line="214" w:lineRule="exact"/>
              <w:ind w:left="6799" w:right="6801"/>
              <w:jc w:val="center"/>
              <w:rPr>
                <w:b/>
                <w:sz w:val="19"/>
              </w:rPr>
            </w:pPr>
          </w:p>
          <w:p w14:paraId="2F78422C" w14:textId="409D4222" w:rsidR="00C50159" w:rsidRPr="00C50159" w:rsidRDefault="00C50159" w:rsidP="00C50159">
            <w:r>
              <w:t>TEMPI PROCEDIMENTO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shd w:val="clear" w:color="auto" w:fill="91CF4F"/>
          </w:tcPr>
          <w:p w14:paraId="4BBE63D4" w14:textId="77777777" w:rsidR="00C50159" w:rsidRDefault="00C50159" w:rsidP="00616A14">
            <w:pPr>
              <w:pStyle w:val="TableParagraph"/>
              <w:spacing w:before="11" w:line="214" w:lineRule="exact"/>
              <w:ind w:left="6799" w:right="6801"/>
              <w:jc w:val="center"/>
              <w:rPr>
                <w:b/>
                <w:sz w:val="19"/>
              </w:rPr>
            </w:pPr>
          </w:p>
          <w:p w14:paraId="73550637" w14:textId="568351EE" w:rsidR="00C50159" w:rsidRPr="00C50159" w:rsidRDefault="00C50159" w:rsidP="00C50159">
            <w:pPr>
              <w:ind w:firstLine="708"/>
            </w:pPr>
            <w:r>
              <w:t>NOTE</w:t>
            </w:r>
          </w:p>
        </w:tc>
      </w:tr>
      <w:tr w:rsidR="00C50159" w14:paraId="72719F7F" w14:textId="77777777" w:rsidTr="00C50159">
        <w:trPr>
          <w:trHeight w:val="1567"/>
        </w:trPr>
        <w:tc>
          <w:tcPr>
            <w:tcW w:w="780" w:type="dxa"/>
            <w:tcBorders>
              <w:top w:val="single" w:sz="4" w:space="0" w:color="auto"/>
            </w:tcBorders>
          </w:tcPr>
          <w:p w14:paraId="34EC7CDC" w14:textId="5BB5F1C7" w:rsidR="00C50159" w:rsidRPr="002C4C31" w:rsidRDefault="00C50159" w:rsidP="002C4C31">
            <w:pPr>
              <w:pStyle w:val="TableParagraph"/>
              <w:spacing w:before="98"/>
              <w:ind w:left="211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</w:tcBorders>
          </w:tcPr>
          <w:p w14:paraId="6F7EE4F4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  <w:p w14:paraId="72224718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  <w:p w14:paraId="280E57A2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  <w:p w14:paraId="4944BBB1" w14:textId="77777777" w:rsidR="00C50159" w:rsidRPr="002C4C31" w:rsidRDefault="00C50159" w:rsidP="00616A14">
            <w:pPr>
              <w:pStyle w:val="TableParagraph"/>
              <w:spacing w:before="98"/>
              <w:ind w:left="23" w:right="23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Appalti</w:t>
            </w:r>
            <w:proofErr w:type="spellEnd"/>
            <w:r w:rsidRPr="002C4C31">
              <w:rPr>
                <w:sz w:val="16"/>
                <w:szCs w:val="16"/>
              </w:rPr>
              <w:t xml:space="preserve"> - </w:t>
            </w:r>
            <w:proofErr w:type="spellStart"/>
            <w:r w:rsidRPr="002C4C31">
              <w:rPr>
                <w:sz w:val="16"/>
                <w:szCs w:val="16"/>
              </w:rPr>
              <w:t>forniture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beni</w:t>
            </w:r>
            <w:proofErr w:type="spellEnd"/>
          </w:p>
        </w:tc>
        <w:tc>
          <w:tcPr>
            <w:tcW w:w="2751" w:type="dxa"/>
            <w:gridSpan w:val="2"/>
            <w:tcBorders>
              <w:top w:val="single" w:sz="4" w:space="0" w:color="auto"/>
            </w:tcBorders>
          </w:tcPr>
          <w:p w14:paraId="6CE146F8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  <w:p w14:paraId="196C97D9" w14:textId="77777777" w:rsidR="00C50159" w:rsidRPr="002C4C31" w:rsidRDefault="00C50159" w:rsidP="00616A14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760A2E21" w14:textId="77777777" w:rsidR="00C50159" w:rsidRPr="002C4C31" w:rsidRDefault="00C50159" w:rsidP="00616A14">
            <w:pPr>
              <w:pStyle w:val="TableParagraph"/>
              <w:spacing w:line="147" w:lineRule="exact"/>
              <w:ind w:left="193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D.Lgs</w:t>
            </w:r>
            <w:proofErr w:type="spellEnd"/>
            <w:r w:rsidRPr="002C4C31">
              <w:rPr>
                <w:sz w:val="16"/>
                <w:szCs w:val="16"/>
              </w:rPr>
              <w:t xml:space="preserve"> 18 </w:t>
            </w:r>
            <w:proofErr w:type="spellStart"/>
            <w:r w:rsidRPr="002C4C31">
              <w:rPr>
                <w:sz w:val="16"/>
                <w:szCs w:val="16"/>
              </w:rPr>
              <w:t>aprile</w:t>
            </w:r>
            <w:proofErr w:type="spellEnd"/>
            <w:r w:rsidRPr="002C4C31">
              <w:rPr>
                <w:sz w:val="16"/>
                <w:szCs w:val="16"/>
              </w:rPr>
              <w:t xml:space="preserve"> 2016, n. 50 -</w:t>
            </w:r>
          </w:p>
          <w:p w14:paraId="7A8FE929" w14:textId="77777777" w:rsidR="00C50159" w:rsidRDefault="00C50159" w:rsidP="00616A14">
            <w:pPr>
              <w:pStyle w:val="TableParagraph"/>
              <w:spacing w:line="143" w:lineRule="exact"/>
              <w:ind w:left="95"/>
              <w:rPr>
                <w:sz w:val="16"/>
                <w:szCs w:val="16"/>
              </w:rPr>
            </w:pPr>
          </w:p>
          <w:p w14:paraId="7F98A112" w14:textId="3AB63159" w:rsidR="00C50159" w:rsidRPr="002C4C31" w:rsidRDefault="00C50159" w:rsidP="00616A14">
            <w:pPr>
              <w:pStyle w:val="TableParagraph"/>
              <w:spacing w:line="143" w:lineRule="exact"/>
              <w:ind w:left="95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D.P.R. 05 </w:t>
            </w:r>
            <w:proofErr w:type="spellStart"/>
            <w:r w:rsidRPr="002C4C31">
              <w:rPr>
                <w:sz w:val="16"/>
                <w:szCs w:val="16"/>
              </w:rPr>
              <w:t>ottobre</w:t>
            </w:r>
            <w:proofErr w:type="spellEnd"/>
            <w:r w:rsidRPr="002C4C31">
              <w:rPr>
                <w:sz w:val="16"/>
                <w:szCs w:val="16"/>
              </w:rPr>
              <w:t xml:space="preserve"> 2010, n. 207 -</w:t>
            </w:r>
          </w:p>
          <w:p w14:paraId="56E87394" w14:textId="77777777" w:rsidR="00C50159" w:rsidRDefault="00C50159" w:rsidP="00616A14">
            <w:pPr>
              <w:pStyle w:val="TableParagraph"/>
              <w:spacing w:line="142" w:lineRule="exact"/>
              <w:ind w:left="253"/>
              <w:rPr>
                <w:sz w:val="16"/>
                <w:szCs w:val="16"/>
              </w:rPr>
            </w:pPr>
          </w:p>
          <w:p w14:paraId="1D681DC3" w14:textId="293AFC29" w:rsidR="00C50159" w:rsidRPr="002C4C31" w:rsidRDefault="00C50159" w:rsidP="00616A14">
            <w:pPr>
              <w:pStyle w:val="TableParagraph"/>
              <w:spacing w:line="142" w:lineRule="exact"/>
              <w:ind w:left="253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L.P. 19 </w:t>
            </w:r>
            <w:proofErr w:type="spellStart"/>
            <w:r w:rsidRPr="002C4C31">
              <w:rPr>
                <w:sz w:val="16"/>
                <w:szCs w:val="16"/>
              </w:rPr>
              <w:t>luglio</w:t>
            </w:r>
            <w:proofErr w:type="spellEnd"/>
            <w:r w:rsidRPr="002C4C31">
              <w:rPr>
                <w:sz w:val="16"/>
                <w:szCs w:val="16"/>
              </w:rPr>
              <w:t xml:space="preserve"> 1990, n. 23 -</w:t>
            </w:r>
          </w:p>
          <w:p w14:paraId="3E4A7CCF" w14:textId="77777777" w:rsidR="00C50159" w:rsidRPr="002C4C31" w:rsidRDefault="00C50159" w:rsidP="00616A14">
            <w:pPr>
              <w:pStyle w:val="TableParagraph"/>
              <w:spacing w:before="2" w:line="228" w:lineRule="auto"/>
              <w:ind w:left="807" w:hanging="734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D.P.G.P. 22 </w:t>
            </w:r>
            <w:proofErr w:type="spellStart"/>
            <w:r w:rsidRPr="002C4C31">
              <w:rPr>
                <w:sz w:val="16"/>
                <w:szCs w:val="16"/>
              </w:rPr>
              <w:t>maggio</w:t>
            </w:r>
            <w:proofErr w:type="spellEnd"/>
            <w:r w:rsidRPr="002C4C31">
              <w:rPr>
                <w:sz w:val="16"/>
                <w:szCs w:val="16"/>
              </w:rPr>
              <w:t xml:space="preserve"> 1991, n. 10- 40/Leg</w:t>
            </w:r>
          </w:p>
        </w:tc>
        <w:tc>
          <w:tcPr>
            <w:tcW w:w="3076" w:type="dxa"/>
            <w:tcBorders>
              <w:top w:val="single" w:sz="4" w:space="0" w:color="auto"/>
            </w:tcBorders>
          </w:tcPr>
          <w:p w14:paraId="4AA2E92A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0DB2277" w14:textId="77777777" w:rsidR="00C50159" w:rsidRPr="002C4C31" w:rsidRDefault="00C50159" w:rsidP="00616A14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71C5CDB9" w14:textId="77777777" w:rsidR="00C50159" w:rsidRPr="002C4C31" w:rsidRDefault="00C50159" w:rsidP="00616A14">
            <w:pPr>
              <w:pStyle w:val="TableParagraph"/>
              <w:spacing w:line="228" w:lineRule="auto"/>
              <w:ind w:left="13" w:right="44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I </w:t>
            </w:r>
            <w:proofErr w:type="spellStart"/>
            <w:r w:rsidRPr="002C4C31">
              <w:rPr>
                <w:sz w:val="16"/>
                <w:szCs w:val="16"/>
              </w:rPr>
              <w:t>contratti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stipulati</w:t>
            </w:r>
            <w:proofErr w:type="spellEnd"/>
            <w:r w:rsidRPr="002C4C31">
              <w:rPr>
                <w:sz w:val="16"/>
                <w:szCs w:val="16"/>
              </w:rPr>
              <w:t xml:space="preserve"> in </w:t>
            </w:r>
            <w:proofErr w:type="spellStart"/>
            <w:r w:rsidRPr="002C4C31">
              <w:rPr>
                <w:sz w:val="16"/>
                <w:szCs w:val="16"/>
              </w:rPr>
              <w:t>violazione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degli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obblighi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approvvigionarsi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attraverso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gli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strumenti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acquisto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messi</w:t>
            </w:r>
            <w:proofErr w:type="spellEnd"/>
            <w:r w:rsidRPr="002C4C31">
              <w:rPr>
                <w:sz w:val="16"/>
                <w:szCs w:val="16"/>
              </w:rPr>
              <w:t xml:space="preserve"> a </w:t>
            </w:r>
            <w:proofErr w:type="spellStart"/>
            <w:r w:rsidRPr="002C4C31">
              <w:rPr>
                <w:sz w:val="16"/>
                <w:szCs w:val="16"/>
              </w:rPr>
              <w:t>disposizione</w:t>
            </w:r>
            <w:proofErr w:type="spellEnd"/>
            <w:r w:rsidRPr="002C4C31">
              <w:rPr>
                <w:sz w:val="16"/>
                <w:szCs w:val="16"/>
              </w:rPr>
              <w:t xml:space="preserve"> da </w:t>
            </w:r>
            <w:proofErr w:type="spellStart"/>
            <w:r w:rsidRPr="002C4C31">
              <w:rPr>
                <w:sz w:val="16"/>
                <w:szCs w:val="16"/>
              </w:rPr>
              <w:t>Consip</w:t>
            </w:r>
            <w:proofErr w:type="spellEnd"/>
            <w:r w:rsidRPr="002C4C31">
              <w:rPr>
                <w:sz w:val="16"/>
                <w:szCs w:val="16"/>
              </w:rPr>
              <w:t xml:space="preserve"> S.p.A. </w:t>
            </w:r>
            <w:proofErr w:type="spellStart"/>
            <w:r w:rsidRPr="002C4C31">
              <w:rPr>
                <w:sz w:val="16"/>
                <w:szCs w:val="16"/>
              </w:rPr>
              <w:t>Previsti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dalla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normativa</w:t>
            </w:r>
            <w:proofErr w:type="spellEnd"/>
            <w:r w:rsidRPr="002C4C31">
              <w:rPr>
                <w:sz w:val="16"/>
                <w:szCs w:val="16"/>
              </w:rPr>
              <w:t xml:space="preserve"> Spending Review - D.L. 6 </w:t>
            </w:r>
            <w:proofErr w:type="spellStart"/>
            <w:r w:rsidRPr="002C4C31">
              <w:rPr>
                <w:sz w:val="16"/>
                <w:szCs w:val="16"/>
              </w:rPr>
              <w:t>luglio</w:t>
            </w:r>
            <w:proofErr w:type="spellEnd"/>
            <w:r w:rsidRPr="002C4C31">
              <w:rPr>
                <w:sz w:val="16"/>
                <w:szCs w:val="16"/>
              </w:rPr>
              <w:t xml:space="preserve"> 2012, n. 95 (c.d. </w:t>
            </w:r>
            <w:proofErr w:type="spellStart"/>
            <w:r w:rsidRPr="002C4C31">
              <w:rPr>
                <w:sz w:val="16"/>
                <w:szCs w:val="16"/>
              </w:rPr>
              <w:t>seconda</w:t>
            </w:r>
            <w:proofErr w:type="spellEnd"/>
            <w:r w:rsidRPr="002C4C31">
              <w:rPr>
                <w:sz w:val="16"/>
                <w:szCs w:val="16"/>
              </w:rPr>
              <w:t xml:space="preserve"> spending </w:t>
            </w:r>
            <w:proofErr w:type="spellStart"/>
            <w:r w:rsidRPr="002C4C31">
              <w:rPr>
                <w:sz w:val="16"/>
                <w:szCs w:val="16"/>
              </w:rPr>
              <w:t>rewiev</w:t>
            </w:r>
            <w:proofErr w:type="spellEnd"/>
            <w:r w:rsidRPr="002C4C31">
              <w:rPr>
                <w:sz w:val="16"/>
                <w:szCs w:val="16"/>
              </w:rPr>
              <w:t xml:space="preserve">), </w:t>
            </w:r>
            <w:proofErr w:type="spellStart"/>
            <w:r w:rsidRPr="002C4C31">
              <w:rPr>
                <w:sz w:val="16"/>
                <w:szCs w:val="16"/>
              </w:rPr>
              <w:t>convertito</w:t>
            </w:r>
            <w:proofErr w:type="spellEnd"/>
            <w:r w:rsidRPr="002C4C31">
              <w:rPr>
                <w:sz w:val="16"/>
                <w:szCs w:val="16"/>
              </w:rPr>
              <w:t xml:space="preserve"> con </w:t>
            </w:r>
            <w:proofErr w:type="spellStart"/>
            <w:r w:rsidRPr="002C4C31">
              <w:rPr>
                <w:sz w:val="16"/>
                <w:szCs w:val="16"/>
              </w:rPr>
              <w:t>modificazioni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dalla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Legge</w:t>
            </w:r>
            <w:proofErr w:type="spellEnd"/>
            <w:r w:rsidRPr="002C4C31">
              <w:rPr>
                <w:sz w:val="16"/>
                <w:szCs w:val="16"/>
              </w:rPr>
              <w:t xml:space="preserve"> la </w:t>
            </w:r>
            <w:proofErr w:type="spellStart"/>
            <w:r w:rsidRPr="002C4C31">
              <w:rPr>
                <w:sz w:val="16"/>
                <w:szCs w:val="16"/>
              </w:rPr>
              <w:t>Legge</w:t>
            </w:r>
            <w:proofErr w:type="spellEnd"/>
            <w:r w:rsidRPr="002C4C31">
              <w:rPr>
                <w:sz w:val="16"/>
                <w:szCs w:val="16"/>
              </w:rPr>
              <w:t xml:space="preserve"> 7 </w:t>
            </w:r>
            <w:proofErr w:type="spellStart"/>
            <w:r w:rsidRPr="002C4C31">
              <w:rPr>
                <w:sz w:val="16"/>
                <w:szCs w:val="16"/>
              </w:rPr>
              <w:t>agosto</w:t>
            </w:r>
            <w:proofErr w:type="spellEnd"/>
            <w:r w:rsidRPr="002C4C31">
              <w:rPr>
                <w:sz w:val="16"/>
                <w:szCs w:val="16"/>
              </w:rPr>
              <w:t xml:space="preserve"> 2012, n. 135, </w:t>
            </w:r>
            <w:proofErr w:type="spellStart"/>
            <w:r w:rsidRPr="002C4C31">
              <w:rPr>
                <w:sz w:val="16"/>
                <w:szCs w:val="16"/>
              </w:rPr>
              <w:t>sono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nulli</w:t>
            </w:r>
            <w:proofErr w:type="spellEnd"/>
            <w:r w:rsidRPr="002C4C31">
              <w:rPr>
                <w:sz w:val="16"/>
                <w:szCs w:val="16"/>
              </w:rPr>
              <w:t xml:space="preserve">, </w:t>
            </w:r>
            <w:proofErr w:type="spellStart"/>
            <w:r w:rsidRPr="002C4C31">
              <w:rPr>
                <w:sz w:val="16"/>
                <w:szCs w:val="16"/>
              </w:rPr>
              <w:t>costituiscono</w:t>
            </w:r>
            <w:proofErr w:type="spellEnd"/>
          </w:p>
          <w:p w14:paraId="4C722FA3" w14:textId="77777777" w:rsidR="00C50159" w:rsidRPr="002C4C31" w:rsidRDefault="00C50159" w:rsidP="00616A14">
            <w:pPr>
              <w:pStyle w:val="TableParagraph"/>
              <w:spacing w:before="5" w:line="142" w:lineRule="exact"/>
              <w:ind w:left="13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illecito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disciplinare</w:t>
            </w:r>
            <w:proofErr w:type="spellEnd"/>
            <w:r w:rsidRPr="002C4C31">
              <w:rPr>
                <w:sz w:val="16"/>
                <w:szCs w:val="16"/>
              </w:rPr>
              <w:t xml:space="preserve"> e </w:t>
            </w:r>
            <w:proofErr w:type="spellStart"/>
            <w:r w:rsidRPr="002C4C31">
              <w:rPr>
                <w:sz w:val="16"/>
                <w:szCs w:val="16"/>
              </w:rPr>
              <w:t>sono</w:t>
            </w:r>
            <w:proofErr w:type="spellEnd"/>
            <w:r w:rsidRPr="002C4C31">
              <w:rPr>
                <w:sz w:val="16"/>
                <w:szCs w:val="16"/>
              </w:rPr>
              <w:t xml:space="preserve"> causa di </w:t>
            </w:r>
            <w:proofErr w:type="spellStart"/>
            <w:r w:rsidRPr="002C4C31">
              <w:rPr>
                <w:sz w:val="16"/>
                <w:szCs w:val="16"/>
              </w:rPr>
              <w:t>responsabilità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amministrativa</w:t>
            </w:r>
            <w:proofErr w:type="spellEnd"/>
            <w:r w:rsidRPr="002C4C31">
              <w:rPr>
                <w:sz w:val="16"/>
                <w:szCs w:val="16"/>
              </w:rPr>
              <w:t>”</w:t>
            </w:r>
          </w:p>
        </w:tc>
      </w:tr>
      <w:tr w:rsidR="00C50159" w14:paraId="4A4F421C" w14:textId="77777777" w:rsidTr="00C50159">
        <w:trPr>
          <w:trHeight w:val="679"/>
        </w:trPr>
        <w:tc>
          <w:tcPr>
            <w:tcW w:w="780" w:type="dxa"/>
          </w:tcPr>
          <w:p w14:paraId="2464D783" w14:textId="6E094F29" w:rsidR="00C50159" w:rsidRPr="002C4C31" w:rsidRDefault="00C50159" w:rsidP="002C4C31">
            <w:pPr>
              <w:pStyle w:val="TableParagraph"/>
              <w:spacing w:before="77"/>
              <w:ind w:left="211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2</w:t>
            </w:r>
          </w:p>
        </w:tc>
        <w:tc>
          <w:tcPr>
            <w:tcW w:w="4054" w:type="dxa"/>
          </w:tcPr>
          <w:p w14:paraId="4BAC72B0" w14:textId="77777777" w:rsidR="00C50159" w:rsidRPr="002C4C31" w:rsidRDefault="00C50159" w:rsidP="00616A14">
            <w:pPr>
              <w:pStyle w:val="TableParagraph"/>
              <w:spacing w:before="77"/>
              <w:ind w:left="23" w:right="23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Parere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regolarità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amministrativa</w:t>
            </w:r>
            <w:proofErr w:type="spellEnd"/>
          </w:p>
        </w:tc>
        <w:tc>
          <w:tcPr>
            <w:tcW w:w="2751" w:type="dxa"/>
            <w:gridSpan w:val="2"/>
          </w:tcPr>
          <w:p w14:paraId="0AD5E016" w14:textId="77777777" w:rsidR="00C50159" w:rsidRDefault="00C50159" w:rsidP="00616A14">
            <w:pPr>
              <w:pStyle w:val="TableParagraph"/>
              <w:spacing w:before="5" w:line="146" w:lineRule="exact"/>
              <w:ind w:left="17"/>
              <w:rPr>
                <w:sz w:val="16"/>
                <w:szCs w:val="16"/>
              </w:rPr>
            </w:pPr>
          </w:p>
          <w:p w14:paraId="1CF2EB83" w14:textId="38E12769" w:rsidR="00CE54A2" w:rsidRPr="00CE54A2" w:rsidRDefault="00CE54A2" w:rsidP="00CE54A2">
            <w:pPr>
              <w:spacing w:after="120"/>
              <w:jc w:val="both"/>
              <w:rPr>
                <w:sz w:val="16"/>
                <w:szCs w:val="16"/>
              </w:rPr>
            </w:pPr>
            <w:r w:rsidRPr="00CE54A2">
              <w:rPr>
                <w:sz w:val="16"/>
                <w:szCs w:val="16"/>
              </w:rPr>
              <w:t xml:space="preserve">Art. 185 del </w:t>
            </w:r>
            <w:proofErr w:type="spellStart"/>
            <w:r w:rsidRPr="00CE54A2">
              <w:rPr>
                <w:sz w:val="16"/>
                <w:szCs w:val="16"/>
              </w:rPr>
              <w:t>Codice</w:t>
            </w:r>
            <w:proofErr w:type="spellEnd"/>
            <w:r w:rsidRPr="00CE54A2">
              <w:rPr>
                <w:sz w:val="16"/>
                <w:szCs w:val="16"/>
              </w:rPr>
              <w:t xml:space="preserve"> </w:t>
            </w:r>
            <w:proofErr w:type="spellStart"/>
            <w:r w:rsidRPr="00CE54A2">
              <w:rPr>
                <w:sz w:val="16"/>
                <w:szCs w:val="16"/>
              </w:rPr>
              <w:t>degli</w:t>
            </w:r>
            <w:proofErr w:type="spellEnd"/>
            <w:r w:rsidRPr="00CE54A2">
              <w:rPr>
                <w:sz w:val="16"/>
                <w:szCs w:val="16"/>
              </w:rPr>
              <w:t xml:space="preserve"> </w:t>
            </w:r>
            <w:proofErr w:type="spellStart"/>
            <w:r w:rsidRPr="00CE54A2">
              <w:rPr>
                <w:sz w:val="16"/>
                <w:szCs w:val="16"/>
              </w:rPr>
              <w:t>enti</w:t>
            </w:r>
            <w:proofErr w:type="spellEnd"/>
            <w:r w:rsidRPr="00CE54A2">
              <w:rPr>
                <w:sz w:val="16"/>
                <w:szCs w:val="16"/>
              </w:rPr>
              <w:t xml:space="preserve"> </w:t>
            </w:r>
            <w:proofErr w:type="spellStart"/>
            <w:r w:rsidRPr="00CE54A2">
              <w:rPr>
                <w:sz w:val="16"/>
                <w:szCs w:val="16"/>
              </w:rPr>
              <w:t>locali</w:t>
            </w:r>
            <w:proofErr w:type="spellEnd"/>
            <w:r w:rsidRPr="00CE54A2">
              <w:rPr>
                <w:sz w:val="16"/>
                <w:szCs w:val="16"/>
              </w:rPr>
              <w:t xml:space="preserve"> della Regione autonoma Trentino-Alto Adige, approvato con L.R. 03.05.2018 n. 2;</w:t>
            </w:r>
          </w:p>
          <w:p w14:paraId="14449166" w14:textId="0279FD31" w:rsidR="00C50159" w:rsidRPr="002C4C31" w:rsidRDefault="00C50159" w:rsidP="00616A14">
            <w:pPr>
              <w:pStyle w:val="TableParagraph"/>
              <w:spacing w:line="138" w:lineRule="exact"/>
              <w:ind w:left="809"/>
              <w:rPr>
                <w:sz w:val="16"/>
                <w:szCs w:val="16"/>
              </w:rPr>
            </w:pPr>
          </w:p>
        </w:tc>
        <w:tc>
          <w:tcPr>
            <w:tcW w:w="3076" w:type="dxa"/>
          </w:tcPr>
          <w:p w14:paraId="258AAB08" w14:textId="77777777" w:rsidR="00C50159" w:rsidRPr="002C4C31" w:rsidRDefault="00C50159" w:rsidP="00616A14">
            <w:pPr>
              <w:pStyle w:val="TableParagraph"/>
              <w:spacing w:before="77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5</w:t>
            </w:r>
          </w:p>
        </w:tc>
        <w:tc>
          <w:tcPr>
            <w:tcW w:w="3951" w:type="dxa"/>
            <w:gridSpan w:val="2"/>
          </w:tcPr>
          <w:p w14:paraId="70D55677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50159" w14:paraId="47EF9A83" w14:textId="77777777" w:rsidTr="00C50159">
        <w:trPr>
          <w:trHeight w:val="882"/>
        </w:trPr>
        <w:tc>
          <w:tcPr>
            <w:tcW w:w="780" w:type="dxa"/>
          </w:tcPr>
          <w:p w14:paraId="21DA9007" w14:textId="762EB900" w:rsidR="00C50159" w:rsidRPr="002C4C31" w:rsidRDefault="00C50159" w:rsidP="002C4C31">
            <w:pPr>
              <w:pStyle w:val="TableParagraph"/>
              <w:ind w:left="211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3</w:t>
            </w:r>
          </w:p>
        </w:tc>
        <w:tc>
          <w:tcPr>
            <w:tcW w:w="4054" w:type="dxa"/>
          </w:tcPr>
          <w:p w14:paraId="58D416E9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  <w:p w14:paraId="5B7FD597" w14:textId="77777777" w:rsidR="00C50159" w:rsidRPr="002C4C31" w:rsidRDefault="00C50159" w:rsidP="00616A14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5231DFBD" w14:textId="77777777" w:rsidR="00C50159" w:rsidRPr="002C4C31" w:rsidRDefault="00C50159" w:rsidP="00616A14">
            <w:pPr>
              <w:pStyle w:val="TableParagraph"/>
              <w:ind w:left="23" w:right="23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Registrazione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protocollo</w:t>
            </w:r>
            <w:proofErr w:type="spellEnd"/>
            <w:r w:rsidRPr="002C4C31">
              <w:rPr>
                <w:sz w:val="16"/>
                <w:szCs w:val="16"/>
              </w:rPr>
              <w:t xml:space="preserve"> in </w:t>
            </w:r>
            <w:proofErr w:type="spellStart"/>
            <w:r w:rsidRPr="002C4C31">
              <w:rPr>
                <w:sz w:val="16"/>
                <w:szCs w:val="16"/>
              </w:rPr>
              <w:t>entrata</w:t>
            </w:r>
            <w:proofErr w:type="spellEnd"/>
          </w:p>
        </w:tc>
        <w:tc>
          <w:tcPr>
            <w:tcW w:w="2751" w:type="dxa"/>
            <w:gridSpan w:val="2"/>
          </w:tcPr>
          <w:p w14:paraId="5E61465A" w14:textId="77777777" w:rsidR="00C50159" w:rsidRPr="002C4C31" w:rsidRDefault="00C50159" w:rsidP="00616A14">
            <w:pPr>
              <w:pStyle w:val="TableParagraph"/>
              <w:spacing w:before="79" w:line="146" w:lineRule="exact"/>
              <w:ind w:left="9" w:right="44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D. </w:t>
            </w:r>
            <w:proofErr w:type="spellStart"/>
            <w:r w:rsidRPr="002C4C31">
              <w:rPr>
                <w:sz w:val="16"/>
                <w:szCs w:val="16"/>
              </w:rPr>
              <w:t>Lgs</w:t>
            </w:r>
            <w:proofErr w:type="spellEnd"/>
            <w:r w:rsidRPr="002C4C31">
              <w:rPr>
                <w:sz w:val="16"/>
                <w:szCs w:val="16"/>
              </w:rPr>
              <w:t xml:space="preserve">. 18 </w:t>
            </w:r>
            <w:proofErr w:type="spellStart"/>
            <w:r w:rsidRPr="002C4C31">
              <w:rPr>
                <w:sz w:val="16"/>
                <w:szCs w:val="16"/>
              </w:rPr>
              <w:t>agosto</w:t>
            </w:r>
            <w:proofErr w:type="spellEnd"/>
            <w:r w:rsidRPr="002C4C31">
              <w:rPr>
                <w:sz w:val="16"/>
                <w:szCs w:val="16"/>
              </w:rPr>
              <w:t xml:space="preserve"> 2000, n. 267 -</w:t>
            </w:r>
          </w:p>
          <w:p w14:paraId="54D4CBBA" w14:textId="6F913EC2" w:rsidR="00C50159" w:rsidRPr="002C4C31" w:rsidRDefault="00C50159" w:rsidP="00616A14">
            <w:pPr>
              <w:pStyle w:val="TableParagraph"/>
              <w:spacing w:before="1" w:line="230" w:lineRule="auto"/>
              <w:ind w:left="85" w:right="84" w:hanging="37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D.Lgs</w:t>
            </w:r>
            <w:proofErr w:type="spellEnd"/>
            <w:r w:rsidRPr="002C4C31">
              <w:rPr>
                <w:sz w:val="16"/>
                <w:szCs w:val="16"/>
              </w:rPr>
              <w:t xml:space="preserve">. 07 </w:t>
            </w:r>
            <w:proofErr w:type="spellStart"/>
            <w:r w:rsidRPr="002C4C31">
              <w:rPr>
                <w:sz w:val="16"/>
                <w:szCs w:val="16"/>
              </w:rPr>
              <w:t>marzo</w:t>
            </w:r>
            <w:proofErr w:type="spellEnd"/>
            <w:r w:rsidRPr="002C4C31">
              <w:rPr>
                <w:sz w:val="16"/>
                <w:szCs w:val="16"/>
              </w:rPr>
              <w:t xml:space="preserve"> 2005, n. 82 - </w:t>
            </w:r>
          </w:p>
        </w:tc>
        <w:tc>
          <w:tcPr>
            <w:tcW w:w="3076" w:type="dxa"/>
          </w:tcPr>
          <w:p w14:paraId="02988108" w14:textId="234A32D2" w:rsidR="00844E7B" w:rsidRPr="002C4C31" w:rsidRDefault="00844E7B" w:rsidP="00844E7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951" w:type="dxa"/>
            <w:gridSpan w:val="2"/>
          </w:tcPr>
          <w:p w14:paraId="5D692DBE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50159" w14:paraId="6464D858" w14:textId="77777777" w:rsidTr="00C50159">
        <w:trPr>
          <w:trHeight w:val="881"/>
        </w:trPr>
        <w:tc>
          <w:tcPr>
            <w:tcW w:w="780" w:type="dxa"/>
          </w:tcPr>
          <w:p w14:paraId="0F643A56" w14:textId="797C1E6C" w:rsidR="00C50159" w:rsidRPr="002C4C31" w:rsidRDefault="00C50159" w:rsidP="002C4C31">
            <w:pPr>
              <w:pStyle w:val="TableParagraph"/>
              <w:ind w:left="211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4</w:t>
            </w:r>
          </w:p>
        </w:tc>
        <w:tc>
          <w:tcPr>
            <w:tcW w:w="4054" w:type="dxa"/>
          </w:tcPr>
          <w:p w14:paraId="131EB070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  <w:p w14:paraId="1B637F33" w14:textId="77777777" w:rsidR="00C50159" w:rsidRPr="002C4C31" w:rsidRDefault="00C50159" w:rsidP="00616A14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53137814" w14:textId="77777777" w:rsidR="00C50159" w:rsidRPr="002C4C31" w:rsidRDefault="00C50159" w:rsidP="00616A14">
            <w:pPr>
              <w:pStyle w:val="TableParagraph"/>
              <w:ind w:left="23" w:right="56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Protocollo</w:t>
            </w:r>
            <w:proofErr w:type="spellEnd"/>
          </w:p>
        </w:tc>
        <w:tc>
          <w:tcPr>
            <w:tcW w:w="2751" w:type="dxa"/>
            <w:gridSpan w:val="2"/>
          </w:tcPr>
          <w:p w14:paraId="2CF28C15" w14:textId="77777777" w:rsidR="00C50159" w:rsidRPr="002C4C31" w:rsidRDefault="00C50159" w:rsidP="00616A14">
            <w:pPr>
              <w:pStyle w:val="TableParagraph"/>
              <w:spacing w:before="79" w:line="146" w:lineRule="exact"/>
              <w:ind w:left="9" w:right="44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D. </w:t>
            </w:r>
            <w:proofErr w:type="spellStart"/>
            <w:r w:rsidRPr="002C4C31">
              <w:rPr>
                <w:sz w:val="16"/>
                <w:szCs w:val="16"/>
              </w:rPr>
              <w:t>Lgs</w:t>
            </w:r>
            <w:proofErr w:type="spellEnd"/>
            <w:r w:rsidRPr="002C4C31">
              <w:rPr>
                <w:sz w:val="16"/>
                <w:szCs w:val="16"/>
              </w:rPr>
              <w:t xml:space="preserve">. 18 </w:t>
            </w:r>
            <w:proofErr w:type="spellStart"/>
            <w:r w:rsidRPr="002C4C31">
              <w:rPr>
                <w:sz w:val="16"/>
                <w:szCs w:val="16"/>
              </w:rPr>
              <w:t>agosto</w:t>
            </w:r>
            <w:proofErr w:type="spellEnd"/>
            <w:r w:rsidRPr="002C4C31">
              <w:rPr>
                <w:sz w:val="16"/>
                <w:szCs w:val="16"/>
              </w:rPr>
              <w:t xml:space="preserve"> 2000, n. 267 -</w:t>
            </w:r>
          </w:p>
          <w:p w14:paraId="6FF4BBEC" w14:textId="3221886C" w:rsidR="00C50159" w:rsidRPr="002C4C31" w:rsidRDefault="00C50159" w:rsidP="00616A14">
            <w:pPr>
              <w:pStyle w:val="TableParagraph"/>
              <w:spacing w:before="3" w:line="228" w:lineRule="auto"/>
              <w:ind w:left="85" w:right="84" w:hanging="37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D.Lgs</w:t>
            </w:r>
            <w:proofErr w:type="spellEnd"/>
            <w:r w:rsidRPr="002C4C31">
              <w:rPr>
                <w:sz w:val="16"/>
                <w:szCs w:val="16"/>
              </w:rPr>
              <w:t xml:space="preserve">. 07 </w:t>
            </w:r>
            <w:proofErr w:type="spellStart"/>
            <w:r w:rsidRPr="002C4C31">
              <w:rPr>
                <w:sz w:val="16"/>
                <w:szCs w:val="16"/>
              </w:rPr>
              <w:t>marzo</w:t>
            </w:r>
            <w:proofErr w:type="spellEnd"/>
            <w:r w:rsidRPr="002C4C31">
              <w:rPr>
                <w:sz w:val="16"/>
                <w:szCs w:val="16"/>
              </w:rPr>
              <w:t xml:space="preserve"> 2005, n. 82 - </w:t>
            </w:r>
          </w:p>
        </w:tc>
        <w:tc>
          <w:tcPr>
            <w:tcW w:w="3076" w:type="dxa"/>
          </w:tcPr>
          <w:p w14:paraId="1ADA32B7" w14:textId="708C620D" w:rsidR="00844E7B" w:rsidRPr="002C4C31" w:rsidRDefault="00844E7B" w:rsidP="00844E7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51" w:type="dxa"/>
            <w:gridSpan w:val="2"/>
          </w:tcPr>
          <w:p w14:paraId="68D63F73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50159" w14:paraId="3F1E42F7" w14:textId="77777777" w:rsidTr="00C50159">
        <w:trPr>
          <w:trHeight w:val="711"/>
        </w:trPr>
        <w:tc>
          <w:tcPr>
            <w:tcW w:w="780" w:type="dxa"/>
          </w:tcPr>
          <w:p w14:paraId="429C3157" w14:textId="29A804F4" w:rsidR="00C50159" w:rsidRPr="002C4C31" w:rsidRDefault="00C50159" w:rsidP="002C4C31">
            <w:pPr>
              <w:pStyle w:val="TableParagraph"/>
              <w:ind w:left="211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5</w:t>
            </w:r>
          </w:p>
        </w:tc>
        <w:tc>
          <w:tcPr>
            <w:tcW w:w="4054" w:type="dxa"/>
          </w:tcPr>
          <w:p w14:paraId="7D1DBC34" w14:textId="77777777" w:rsidR="00C50159" w:rsidRPr="002C4C31" w:rsidRDefault="00C50159" w:rsidP="00616A14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78CA22C7" w14:textId="77777777" w:rsidR="00C50159" w:rsidRPr="002C4C31" w:rsidRDefault="00C50159" w:rsidP="00616A14">
            <w:pPr>
              <w:pStyle w:val="TableParagraph"/>
              <w:ind w:left="23" w:right="24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Notificazioni</w:t>
            </w:r>
            <w:proofErr w:type="spellEnd"/>
          </w:p>
        </w:tc>
        <w:tc>
          <w:tcPr>
            <w:tcW w:w="2751" w:type="dxa"/>
            <w:gridSpan w:val="2"/>
          </w:tcPr>
          <w:p w14:paraId="28F93296" w14:textId="4B1D1286" w:rsidR="00BF7537" w:rsidRDefault="00C50159" w:rsidP="00616A14">
            <w:pPr>
              <w:pStyle w:val="TableParagraph"/>
              <w:spacing w:before="12" w:line="230" w:lineRule="auto"/>
              <w:ind w:left="29" w:right="18" w:hanging="10"/>
              <w:jc w:val="both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Art. 40 </w:t>
            </w:r>
            <w:proofErr w:type="spellStart"/>
            <w:r w:rsidRPr="002C4C31">
              <w:rPr>
                <w:sz w:val="16"/>
                <w:szCs w:val="16"/>
              </w:rPr>
              <w:t>DPReg</w:t>
            </w:r>
            <w:proofErr w:type="spellEnd"/>
            <w:r w:rsidRPr="002C4C31">
              <w:rPr>
                <w:sz w:val="16"/>
                <w:szCs w:val="16"/>
              </w:rPr>
              <w:t xml:space="preserve"> 1 </w:t>
            </w:r>
            <w:proofErr w:type="spellStart"/>
            <w:r w:rsidRPr="002C4C31">
              <w:rPr>
                <w:sz w:val="16"/>
                <w:szCs w:val="16"/>
              </w:rPr>
              <w:t>febbraio</w:t>
            </w:r>
            <w:proofErr w:type="spellEnd"/>
            <w:r w:rsidRPr="002C4C31">
              <w:rPr>
                <w:sz w:val="16"/>
                <w:szCs w:val="16"/>
              </w:rPr>
              <w:t xml:space="preserve"> 2005, n. 3/L </w:t>
            </w:r>
          </w:p>
          <w:p w14:paraId="7DA5314A" w14:textId="3AF01F9A" w:rsidR="00C50159" w:rsidRPr="002C4C31" w:rsidRDefault="00C50159" w:rsidP="00616A14">
            <w:pPr>
              <w:pStyle w:val="TableParagraph"/>
              <w:spacing w:before="12" w:line="230" w:lineRule="auto"/>
              <w:ind w:left="29" w:right="18" w:hanging="10"/>
              <w:jc w:val="both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Codice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procedura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Civile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artt</w:t>
            </w:r>
            <w:proofErr w:type="spellEnd"/>
            <w:r w:rsidRPr="002C4C31">
              <w:rPr>
                <w:sz w:val="16"/>
                <w:szCs w:val="16"/>
              </w:rPr>
              <w:t xml:space="preserve">. 137 e ss. L. 20 </w:t>
            </w:r>
            <w:proofErr w:type="spellStart"/>
            <w:r w:rsidRPr="002C4C31">
              <w:rPr>
                <w:sz w:val="16"/>
                <w:szCs w:val="16"/>
              </w:rPr>
              <w:t>novembre</w:t>
            </w:r>
            <w:proofErr w:type="spellEnd"/>
            <w:r w:rsidRPr="002C4C31">
              <w:rPr>
                <w:sz w:val="16"/>
                <w:szCs w:val="16"/>
              </w:rPr>
              <w:t xml:space="preserve"> 1982, n.</w:t>
            </w:r>
          </w:p>
          <w:p w14:paraId="05E846C8" w14:textId="77777777" w:rsidR="00BF7537" w:rsidRDefault="00BF7537" w:rsidP="00616A14">
            <w:pPr>
              <w:pStyle w:val="TableParagraph"/>
              <w:spacing w:line="136" w:lineRule="exact"/>
              <w:ind w:left="39" w:right="39"/>
              <w:jc w:val="center"/>
              <w:rPr>
                <w:sz w:val="16"/>
                <w:szCs w:val="16"/>
              </w:rPr>
            </w:pPr>
          </w:p>
          <w:p w14:paraId="4560CD9B" w14:textId="3FCBBB96" w:rsidR="00C50159" w:rsidRPr="002C4C31" w:rsidRDefault="00C50159" w:rsidP="00616A14">
            <w:pPr>
              <w:pStyle w:val="TableParagraph"/>
              <w:spacing w:line="136" w:lineRule="exact"/>
              <w:ind w:left="39" w:right="39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890</w:t>
            </w:r>
          </w:p>
        </w:tc>
        <w:tc>
          <w:tcPr>
            <w:tcW w:w="3076" w:type="dxa"/>
          </w:tcPr>
          <w:p w14:paraId="2DBC988A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51" w:type="dxa"/>
            <w:gridSpan w:val="2"/>
          </w:tcPr>
          <w:p w14:paraId="7A3D4D16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50159" w14:paraId="2BE390CA" w14:textId="77777777" w:rsidTr="00C50159">
        <w:trPr>
          <w:trHeight w:val="709"/>
        </w:trPr>
        <w:tc>
          <w:tcPr>
            <w:tcW w:w="780" w:type="dxa"/>
          </w:tcPr>
          <w:p w14:paraId="044527D7" w14:textId="2DD2D7E3" w:rsidR="00C50159" w:rsidRPr="002C4C31" w:rsidRDefault="00C50159" w:rsidP="002C4C31">
            <w:pPr>
              <w:pStyle w:val="TableParagraph"/>
              <w:ind w:left="211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6</w:t>
            </w:r>
          </w:p>
        </w:tc>
        <w:tc>
          <w:tcPr>
            <w:tcW w:w="4054" w:type="dxa"/>
          </w:tcPr>
          <w:p w14:paraId="6C160A97" w14:textId="77777777" w:rsidR="00C50159" w:rsidRPr="002C4C31" w:rsidRDefault="00C50159" w:rsidP="00616A14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24A1387F" w14:textId="77777777" w:rsidR="00C50159" w:rsidRPr="002C4C31" w:rsidRDefault="00C50159" w:rsidP="00616A14">
            <w:pPr>
              <w:pStyle w:val="TableParagraph"/>
              <w:ind w:left="23" w:right="59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Gestione</w:t>
            </w:r>
            <w:proofErr w:type="spellEnd"/>
            <w:r w:rsidRPr="002C4C31">
              <w:rPr>
                <w:sz w:val="16"/>
                <w:szCs w:val="16"/>
              </w:rPr>
              <w:t xml:space="preserve"> del </w:t>
            </w:r>
            <w:proofErr w:type="spellStart"/>
            <w:r w:rsidRPr="002C4C31">
              <w:rPr>
                <w:sz w:val="16"/>
                <w:szCs w:val="16"/>
              </w:rPr>
              <w:t>centralino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telefonico</w:t>
            </w:r>
            <w:proofErr w:type="spellEnd"/>
            <w:r w:rsidRPr="002C4C31">
              <w:rPr>
                <w:sz w:val="16"/>
                <w:szCs w:val="16"/>
              </w:rPr>
              <w:t>.</w:t>
            </w:r>
          </w:p>
        </w:tc>
        <w:tc>
          <w:tcPr>
            <w:tcW w:w="2751" w:type="dxa"/>
            <w:gridSpan w:val="2"/>
          </w:tcPr>
          <w:p w14:paraId="58011A81" w14:textId="4B7B5919" w:rsidR="00C50159" w:rsidRPr="002C4C31" w:rsidRDefault="00C50159" w:rsidP="00616A14">
            <w:pPr>
              <w:pStyle w:val="TableParagraph"/>
              <w:spacing w:before="82" w:line="230" w:lineRule="auto"/>
              <w:ind w:left="69" w:right="84" w:hanging="21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D. </w:t>
            </w:r>
            <w:proofErr w:type="spellStart"/>
            <w:r w:rsidRPr="002C4C31">
              <w:rPr>
                <w:sz w:val="16"/>
                <w:szCs w:val="16"/>
              </w:rPr>
              <w:t>Lgs</w:t>
            </w:r>
            <w:proofErr w:type="spellEnd"/>
            <w:r w:rsidRPr="002C4C31">
              <w:rPr>
                <w:sz w:val="16"/>
                <w:szCs w:val="16"/>
              </w:rPr>
              <w:t xml:space="preserve">. 18 </w:t>
            </w:r>
            <w:proofErr w:type="spellStart"/>
            <w:r w:rsidRPr="002C4C31">
              <w:rPr>
                <w:sz w:val="16"/>
                <w:szCs w:val="16"/>
              </w:rPr>
              <w:t>agosto</w:t>
            </w:r>
            <w:proofErr w:type="spellEnd"/>
            <w:r w:rsidRPr="002C4C31">
              <w:rPr>
                <w:sz w:val="16"/>
                <w:szCs w:val="16"/>
              </w:rPr>
              <w:t xml:space="preserve"> 2000, n. 267 - </w:t>
            </w:r>
          </w:p>
        </w:tc>
        <w:tc>
          <w:tcPr>
            <w:tcW w:w="3076" w:type="dxa"/>
          </w:tcPr>
          <w:p w14:paraId="3D62B3CF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51" w:type="dxa"/>
            <w:gridSpan w:val="2"/>
          </w:tcPr>
          <w:p w14:paraId="1B591853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50159" w14:paraId="2DC1EA3C" w14:textId="77777777" w:rsidTr="00C50159">
        <w:trPr>
          <w:trHeight w:val="709"/>
        </w:trPr>
        <w:tc>
          <w:tcPr>
            <w:tcW w:w="780" w:type="dxa"/>
          </w:tcPr>
          <w:p w14:paraId="453C2790" w14:textId="0CB0F1BD" w:rsidR="00C50159" w:rsidRPr="002C4C31" w:rsidRDefault="00C50159" w:rsidP="002C4C31">
            <w:pPr>
              <w:pStyle w:val="TableParagraph"/>
              <w:ind w:left="211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7</w:t>
            </w:r>
          </w:p>
        </w:tc>
        <w:tc>
          <w:tcPr>
            <w:tcW w:w="4054" w:type="dxa"/>
          </w:tcPr>
          <w:p w14:paraId="2FC69C13" w14:textId="77777777" w:rsidR="00C50159" w:rsidRPr="002C4C31" w:rsidRDefault="00C50159" w:rsidP="001B3CED">
            <w:pPr>
              <w:pStyle w:val="TableParagraph"/>
              <w:spacing w:before="6"/>
              <w:jc w:val="both"/>
              <w:rPr>
                <w:sz w:val="16"/>
                <w:szCs w:val="16"/>
              </w:rPr>
            </w:pPr>
          </w:p>
          <w:p w14:paraId="715E59CB" w14:textId="77777777" w:rsidR="00C50159" w:rsidRPr="002C4C31" w:rsidRDefault="00C50159" w:rsidP="001B3CED">
            <w:pPr>
              <w:pStyle w:val="TableParagraph"/>
              <w:spacing w:line="228" w:lineRule="auto"/>
              <w:ind w:left="1021" w:right="18" w:hanging="916"/>
              <w:jc w:val="both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Gestione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dell'archivio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corrente</w:t>
            </w:r>
            <w:proofErr w:type="spellEnd"/>
            <w:r w:rsidRPr="002C4C31">
              <w:rPr>
                <w:sz w:val="16"/>
                <w:szCs w:val="16"/>
              </w:rPr>
              <w:t xml:space="preserve"> a </w:t>
            </w:r>
            <w:proofErr w:type="spellStart"/>
            <w:r w:rsidRPr="002C4C31">
              <w:rPr>
                <w:sz w:val="16"/>
                <w:szCs w:val="16"/>
              </w:rPr>
              <w:t>servizio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tutti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servizi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comunali</w:t>
            </w:r>
            <w:proofErr w:type="spellEnd"/>
          </w:p>
        </w:tc>
        <w:tc>
          <w:tcPr>
            <w:tcW w:w="2751" w:type="dxa"/>
            <w:gridSpan w:val="2"/>
          </w:tcPr>
          <w:p w14:paraId="4BA7B93B" w14:textId="5615E0F5" w:rsidR="00C50159" w:rsidRPr="002C4C31" w:rsidRDefault="00C50159" w:rsidP="00616A14">
            <w:pPr>
              <w:pStyle w:val="TableParagraph"/>
              <w:spacing w:before="85" w:line="228" w:lineRule="auto"/>
              <w:ind w:left="69" w:right="84" w:hanging="21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D. </w:t>
            </w:r>
            <w:proofErr w:type="spellStart"/>
            <w:r w:rsidRPr="002C4C31">
              <w:rPr>
                <w:sz w:val="16"/>
                <w:szCs w:val="16"/>
              </w:rPr>
              <w:t>Lgs</w:t>
            </w:r>
            <w:proofErr w:type="spellEnd"/>
            <w:r w:rsidRPr="002C4C31">
              <w:rPr>
                <w:sz w:val="16"/>
                <w:szCs w:val="16"/>
              </w:rPr>
              <w:t xml:space="preserve">. 18 </w:t>
            </w:r>
            <w:proofErr w:type="spellStart"/>
            <w:r w:rsidRPr="002C4C31">
              <w:rPr>
                <w:sz w:val="16"/>
                <w:szCs w:val="16"/>
              </w:rPr>
              <w:t>agosto</w:t>
            </w:r>
            <w:proofErr w:type="spellEnd"/>
            <w:r w:rsidRPr="002C4C31">
              <w:rPr>
                <w:sz w:val="16"/>
                <w:szCs w:val="16"/>
              </w:rPr>
              <w:t xml:space="preserve"> 2000, n. 267 - </w:t>
            </w:r>
          </w:p>
        </w:tc>
        <w:tc>
          <w:tcPr>
            <w:tcW w:w="3076" w:type="dxa"/>
          </w:tcPr>
          <w:p w14:paraId="7C79E944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51" w:type="dxa"/>
            <w:gridSpan w:val="2"/>
          </w:tcPr>
          <w:p w14:paraId="77C6939C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50159" w14:paraId="53E27498" w14:textId="77777777" w:rsidTr="00C50159">
        <w:trPr>
          <w:trHeight w:val="709"/>
        </w:trPr>
        <w:tc>
          <w:tcPr>
            <w:tcW w:w="780" w:type="dxa"/>
          </w:tcPr>
          <w:p w14:paraId="548444C2" w14:textId="7B36A411" w:rsidR="00C50159" w:rsidRPr="002C4C31" w:rsidRDefault="00C50159" w:rsidP="002C4C31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8</w:t>
            </w:r>
          </w:p>
        </w:tc>
        <w:tc>
          <w:tcPr>
            <w:tcW w:w="4054" w:type="dxa"/>
          </w:tcPr>
          <w:p w14:paraId="714E9B38" w14:textId="422FC84E" w:rsidR="00C50159" w:rsidRPr="002C4C31" w:rsidRDefault="00C50159" w:rsidP="001B3CED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Utilizzo</w:t>
            </w:r>
            <w:proofErr w:type="spellEnd"/>
            <w:r w:rsidRPr="002C4C31">
              <w:rPr>
                <w:sz w:val="16"/>
                <w:szCs w:val="16"/>
              </w:rPr>
              <w:t xml:space="preserve"> sale </w:t>
            </w:r>
            <w:proofErr w:type="spellStart"/>
            <w:r w:rsidRPr="002C4C31">
              <w:rPr>
                <w:sz w:val="16"/>
                <w:szCs w:val="16"/>
              </w:rPr>
              <w:t>pubbliche</w:t>
            </w:r>
            <w:proofErr w:type="spellEnd"/>
          </w:p>
        </w:tc>
        <w:tc>
          <w:tcPr>
            <w:tcW w:w="2751" w:type="dxa"/>
            <w:gridSpan w:val="2"/>
          </w:tcPr>
          <w:p w14:paraId="6FA59DE4" w14:textId="1CE49B08" w:rsidR="00C50159" w:rsidRPr="002C4C31" w:rsidRDefault="00C50159" w:rsidP="00616A14">
            <w:pPr>
              <w:pStyle w:val="TableParagraph"/>
              <w:spacing w:before="85" w:line="228" w:lineRule="auto"/>
              <w:ind w:left="69" w:right="84" w:hanging="21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Regolamento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approvato</w:t>
            </w:r>
            <w:proofErr w:type="spellEnd"/>
            <w:r w:rsidRPr="002C4C31">
              <w:rPr>
                <w:sz w:val="16"/>
                <w:szCs w:val="16"/>
              </w:rPr>
              <w:t xml:space="preserve"> con D.C. n. </w:t>
            </w:r>
            <w:r w:rsidR="004D30FA">
              <w:rPr>
                <w:sz w:val="16"/>
                <w:szCs w:val="16"/>
              </w:rPr>
              <w:t>23 del 26.06.2018</w:t>
            </w:r>
          </w:p>
        </w:tc>
        <w:tc>
          <w:tcPr>
            <w:tcW w:w="3076" w:type="dxa"/>
          </w:tcPr>
          <w:p w14:paraId="3FA7190E" w14:textId="358C75B4" w:rsidR="00C50159" w:rsidRPr="002C4C31" w:rsidRDefault="004D30FA" w:rsidP="00616A1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A </w:t>
            </w:r>
            <w:proofErr w:type="spellStart"/>
            <w:r>
              <w:rPr>
                <w:sz w:val="16"/>
                <w:szCs w:val="16"/>
              </w:rPr>
              <w:t>seconda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struttura</w:t>
            </w:r>
            <w:proofErr w:type="spellEnd"/>
          </w:p>
        </w:tc>
        <w:tc>
          <w:tcPr>
            <w:tcW w:w="3951" w:type="dxa"/>
            <w:gridSpan w:val="2"/>
          </w:tcPr>
          <w:p w14:paraId="287C4664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50159" w14:paraId="1B6C0F18" w14:textId="77777777" w:rsidTr="00C50159">
        <w:trPr>
          <w:trHeight w:val="883"/>
        </w:trPr>
        <w:tc>
          <w:tcPr>
            <w:tcW w:w="780" w:type="dxa"/>
          </w:tcPr>
          <w:p w14:paraId="2D0A28F3" w14:textId="77777777" w:rsidR="00C50159" w:rsidRDefault="00C50159" w:rsidP="00616A14">
            <w:pPr>
              <w:pStyle w:val="TableParagraph"/>
              <w:rPr>
                <w:rFonts w:ascii="Times New Roman"/>
                <w:sz w:val="14"/>
              </w:rPr>
            </w:pPr>
          </w:p>
          <w:p w14:paraId="79D1BBC7" w14:textId="77777777" w:rsidR="00C50159" w:rsidRDefault="00C50159" w:rsidP="00616A14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7E1DC8C3" w14:textId="49E30A61" w:rsidR="00C50159" w:rsidRDefault="001B0116" w:rsidP="00616A14">
            <w:pPr>
              <w:pStyle w:val="TableParagraph"/>
              <w:ind w:left="211"/>
              <w:rPr>
                <w:sz w:val="13"/>
              </w:rPr>
            </w:pPr>
            <w:r>
              <w:rPr>
                <w:sz w:val="13"/>
              </w:rPr>
              <w:t xml:space="preserve">   </w:t>
            </w:r>
            <w:r w:rsidR="00C50159">
              <w:rPr>
                <w:sz w:val="13"/>
              </w:rPr>
              <w:t>9</w:t>
            </w:r>
          </w:p>
        </w:tc>
        <w:tc>
          <w:tcPr>
            <w:tcW w:w="4054" w:type="dxa"/>
          </w:tcPr>
          <w:p w14:paraId="57ABCA43" w14:textId="77777777" w:rsidR="00C50159" w:rsidRPr="002C4C31" w:rsidRDefault="00C50159" w:rsidP="00616A14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747B5C0E" w14:textId="77777777" w:rsidR="00C50159" w:rsidRPr="002C4C31" w:rsidRDefault="00C50159" w:rsidP="00616A14">
            <w:pPr>
              <w:pStyle w:val="TableParagraph"/>
              <w:spacing w:line="228" w:lineRule="auto"/>
              <w:ind w:left="22" w:right="25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Assegnazione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contributi</w:t>
            </w:r>
            <w:proofErr w:type="spellEnd"/>
            <w:r w:rsidRPr="002C4C31">
              <w:rPr>
                <w:sz w:val="16"/>
                <w:szCs w:val="16"/>
              </w:rPr>
              <w:t xml:space="preserve"> a </w:t>
            </w:r>
            <w:proofErr w:type="spellStart"/>
            <w:r w:rsidRPr="002C4C31">
              <w:rPr>
                <w:sz w:val="16"/>
                <w:szCs w:val="16"/>
              </w:rPr>
              <w:t>scuole</w:t>
            </w:r>
            <w:proofErr w:type="spellEnd"/>
            <w:r w:rsidRPr="002C4C31">
              <w:rPr>
                <w:sz w:val="16"/>
                <w:szCs w:val="16"/>
              </w:rPr>
              <w:t xml:space="preserve"> , </w:t>
            </w:r>
            <w:proofErr w:type="spellStart"/>
            <w:r w:rsidRPr="002C4C31">
              <w:rPr>
                <w:sz w:val="16"/>
                <w:szCs w:val="16"/>
              </w:rPr>
              <w:t>enti</w:t>
            </w:r>
            <w:proofErr w:type="spellEnd"/>
            <w:r w:rsidRPr="002C4C31">
              <w:rPr>
                <w:sz w:val="16"/>
                <w:szCs w:val="16"/>
              </w:rPr>
              <w:t xml:space="preserve"> e </w:t>
            </w:r>
            <w:proofErr w:type="spellStart"/>
            <w:r w:rsidRPr="002C4C31">
              <w:rPr>
                <w:sz w:val="16"/>
                <w:szCs w:val="16"/>
              </w:rPr>
              <w:t>associazioni</w:t>
            </w:r>
            <w:proofErr w:type="spellEnd"/>
            <w:r w:rsidRPr="002C4C31">
              <w:rPr>
                <w:sz w:val="16"/>
                <w:szCs w:val="16"/>
              </w:rPr>
              <w:t xml:space="preserve"> per </w:t>
            </w:r>
            <w:proofErr w:type="spellStart"/>
            <w:r w:rsidRPr="002C4C31">
              <w:rPr>
                <w:sz w:val="16"/>
                <w:szCs w:val="16"/>
              </w:rPr>
              <w:t>iniziative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didattiche</w:t>
            </w:r>
            <w:proofErr w:type="spellEnd"/>
            <w:r w:rsidRPr="002C4C31">
              <w:rPr>
                <w:sz w:val="16"/>
                <w:szCs w:val="16"/>
              </w:rPr>
              <w:t xml:space="preserve"> e di </w:t>
            </w:r>
            <w:proofErr w:type="spellStart"/>
            <w:r w:rsidRPr="002C4C31">
              <w:rPr>
                <w:sz w:val="16"/>
                <w:szCs w:val="16"/>
              </w:rPr>
              <w:t>promozione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educativa</w:t>
            </w:r>
            <w:proofErr w:type="spellEnd"/>
          </w:p>
        </w:tc>
        <w:tc>
          <w:tcPr>
            <w:tcW w:w="2751" w:type="dxa"/>
            <w:gridSpan w:val="2"/>
          </w:tcPr>
          <w:p w14:paraId="3B877E9F" w14:textId="309324E4" w:rsidR="00C50159" w:rsidRPr="002C4C31" w:rsidRDefault="00C50159" w:rsidP="00616A14">
            <w:pPr>
              <w:pStyle w:val="TableParagraph"/>
              <w:spacing w:before="85" w:line="228" w:lineRule="auto"/>
              <w:ind w:left="63" w:right="64" w:firstLine="2"/>
              <w:jc w:val="center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Regolamento</w:t>
            </w:r>
            <w:proofErr w:type="spellEnd"/>
            <w:r w:rsidRPr="002C4C31">
              <w:rPr>
                <w:sz w:val="16"/>
                <w:szCs w:val="16"/>
              </w:rPr>
              <w:t xml:space="preserve"> per la </w:t>
            </w:r>
            <w:proofErr w:type="spellStart"/>
            <w:r w:rsidRPr="002C4C31">
              <w:rPr>
                <w:sz w:val="16"/>
                <w:szCs w:val="16"/>
              </w:rPr>
              <w:t>concessione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contributi</w:t>
            </w:r>
            <w:proofErr w:type="spellEnd"/>
            <w:r w:rsidRPr="002C4C31">
              <w:rPr>
                <w:sz w:val="16"/>
                <w:szCs w:val="16"/>
              </w:rPr>
              <w:t xml:space="preserve">, </w:t>
            </w:r>
            <w:proofErr w:type="spellStart"/>
            <w:r w:rsidRPr="002C4C31">
              <w:rPr>
                <w:sz w:val="16"/>
                <w:szCs w:val="16"/>
              </w:rPr>
              <w:t>sussidi</w:t>
            </w:r>
            <w:proofErr w:type="spellEnd"/>
            <w:r w:rsidRPr="002C4C31">
              <w:rPr>
                <w:sz w:val="16"/>
                <w:szCs w:val="16"/>
              </w:rPr>
              <w:t xml:space="preserve"> e </w:t>
            </w:r>
            <w:proofErr w:type="spellStart"/>
            <w:r w:rsidRPr="002C4C31">
              <w:rPr>
                <w:sz w:val="16"/>
                <w:szCs w:val="16"/>
              </w:rPr>
              <w:t>benefici</w:t>
            </w:r>
            <w:proofErr w:type="spellEnd"/>
            <w:r w:rsidRPr="002C4C31">
              <w:rPr>
                <w:sz w:val="16"/>
                <w:szCs w:val="16"/>
              </w:rPr>
              <w:t xml:space="preserve"> economici ad </w:t>
            </w:r>
            <w:proofErr w:type="spellStart"/>
            <w:r w:rsidRPr="002C4C31">
              <w:rPr>
                <w:sz w:val="16"/>
                <w:szCs w:val="16"/>
              </w:rPr>
              <w:t>enti</w:t>
            </w:r>
            <w:proofErr w:type="spellEnd"/>
            <w:r w:rsidRPr="002C4C31">
              <w:rPr>
                <w:sz w:val="16"/>
                <w:szCs w:val="16"/>
              </w:rPr>
              <w:t xml:space="preserve">, </w:t>
            </w:r>
            <w:proofErr w:type="spellStart"/>
            <w:r w:rsidRPr="002C4C31">
              <w:rPr>
                <w:sz w:val="16"/>
                <w:szCs w:val="16"/>
              </w:rPr>
              <w:t>associazioni</w:t>
            </w:r>
            <w:proofErr w:type="spellEnd"/>
            <w:r w:rsidRPr="002C4C31">
              <w:rPr>
                <w:sz w:val="16"/>
                <w:szCs w:val="16"/>
              </w:rPr>
              <w:t xml:space="preserve"> e </w:t>
            </w:r>
            <w:proofErr w:type="spellStart"/>
            <w:r w:rsidRPr="002C4C31">
              <w:rPr>
                <w:sz w:val="16"/>
                <w:szCs w:val="16"/>
              </w:rPr>
              <w:t>soggetti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="00454DCE">
              <w:rPr>
                <w:sz w:val="16"/>
                <w:szCs w:val="16"/>
              </w:rPr>
              <w:t>privati</w:t>
            </w:r>
            <w:proofErr w:type="spellEnd"/>
            <w:r w:rsidR="00454DCE">
              <w:rPr>
                <w:sz w:val="16"/>
                <w:szCs w:val="16"/>
              </w:rPr>
              <w:t xml:space="preserve">, </w:t>
            </w:r>
            <w:proofErr w:type="spellStart"/>
            <w:r w:rsidR="00454DCE">
              <w:rPr>
                <w:sz w:val="16"/>
                <w:szCs w:val="16"/>
              </w:rPr>
              <w:t>approvato</w:t>
            </w:r>
            <w:proofErr w:type="spellEnd"/>
            <w:r w:rsidR="00454DCE">
              <w:rPr>
                <w:sz w:val="16"/>
                <w:szCs w:val="16"/>
              </w:rPr>
              <w:t xml:space="preserve"> con D.C. N. </w:t>
            </w:r>
            <w:r w:rsidR="00454DCE" w:rsidRPr="00454DCE">
              <w:rPr>
                <w:sz w:val="16"/>
                <w:szCs w:val="16"/>
              </w:rPr>
              <w:t xml:space="preserve">n. 63 dd. 20.12.2000 e </w:t>
            </w:r>
            <w:proofErr w:type="spellStart"/>
            <w:r w:rsidR="00454DCE" w:rsidRPr="00454DCE">
              <w:rPr>
                <w:sz w:val="16"/>
                <w:szCs w:val="16"/>
              </w:rPr>
              <w:t>successivamente</w:t>
            </w:r>
            <w:proofErr w:type="spellEnd"/>
            <w:r w:rsidR="00454DCE" w:rsidRPr="00454DCE">
              <w:rPr>
                <w:sz w:val="16"/>
                <w:szCs w:val="16"/>
              </w:rPr>
              <w:t xml:space="preserve"> </w:t>
            </w:r>
            <w:proofErr w:type="spellStart"/>
            <w:r w:rsidR="00454DCE" w:rsidRPr="00454DCE">
              <w:rPr>
                <w:sz w:val="16"/>
                <w:szCs w:val="16"/>
              </w:rPr>
              <w:t>modificato</w:t>
            </w:r>
            <w:proofErr w:type="spellEnd"/>
            <w:r w:rsidR="00454DCE" w:rsidRPr="00454DCE">
              <w:rPr>
                <w:sz w:val="16"/>
                <w:szCs w:val="16"/>
              </w:rPr>
              <w:t xml:space="preserve"> con </w:t>
            </w:r>
            <w:proofErr w:type="spellStart"/>
            <w:r w:rsidR="00454DCE" w:rsidRPr="00454DCE">
              <w:rPr>
                <w:sz w:val="16"/>
                <w:szCs w:val="16"/>
              </w:rPr>
              <w:t>delibera</w:t>
            </w:r>
            <w:proofErr w:type="spellEnd"/>
            <w:r w:rsidR="00454DCE" w:rsidRPr="00454DCE">
              <w:rPr>
                <w:sz w:val="16"/>
                <w:szCs w:val="16"/>
              </w:rPr>
              <w:t xml:space="preserve"> </w:t>
            </w:r>
            <w:proofErr w:type="spellStart"/>
            <w:r w:rsidR="00454DCE" w:rsidRPr="00454DCE">
              <w:rPr>
                <w:sz w:val="16"/>
                <w:szCs w:val="16"/>
              </w:rPr>
              <w:t>consiliare</w:t>
            </w:r>
            <w:proofErr w:type="spellEnd"/>
            <w:r w:rsidR="00454DCE" w:rsidRPr="00454DCE">
              <w:rPr>
                <w:sz w:val="16"/>
                <w:szCs w:val="16"/>
              </w:rPr>
              <w:t xml:space="preserve"> n. 15 del 10.05.2016</w:t>
            </w:r>
          </w:p>
        </w:tc>
        <w:tc>
          <w:tcPr>
            <w:tcW w:w="3076" w:type="dxa"/>
          </w:tcPr>
          <w:p w14:paraId="58116537" w14:textId="77777777" w:rsidR="00C50159" w:rsidRPr="002C4C31" w:rsidRDefault="00C50159" w:rsidP="00616A14">
            <w:pPr>
              <w:pStyle w:val="TableParagraph"/>
              <w:rPr>
                <w:sz w:val="16"/>
                <w:szCs w:val="16"/>
              </w:rPr>
            </w:pPr>
          </w:p>
          <w:p w14:paraId="2E64C573" w14:textId="77777777" w:rsidR="00C50159" w:rsidRPr="002C4C31" w:rsidRDefault="00C50159" w:rsidP="00616A14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6AF797C7" w14:textId="797D6243" w:rsidR="00C50159" w:rsidRPr="002C4C31" w:rsidRDefault="00C50159" w:rsidP="00616A14">
            <w:pPr>
              <w:pStyle w:val="TableParagraph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3951" w:type="dxa"/>
            <w:gridSpan w:val="2"/>
          </w:tcPr>
          <w:p w14:paraId="43B51E94" w14:textId="77777777" w:rsidR="00C50159" w:rsidRDefault="00C50159" w:rsidP="00616A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3C28398" w14:textId="77777777" w:rsidR="00221DF5" w:rsidRDefault="00221DF5" w:rsidP="00221DF5">
      <w:pPr>
        <w:jc w:val="center"/>
        <w:rPr>
          <w:sz w:val="13"/>
        </w:rPr>
        <w:sectPr w:rsidR="00221DF5">
          <w:headerReference w:type="default" r:id="rId7"/>
          <w:pgSz w:w="16840" w:h="11900" w:orient="landscape"/>
          <w:pgMar w:top="860" w:right="140" w:bottom="880" w:left="180" w:header="536" w:footer="69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520"/>
        <w:gridCol w:w="2392"/>
        <w:gridCol w:w="2074"/>
        <w:gridCol w:w="2608"/>
        <w:gridCol w:w="4035"/>
      </w:tblGrid>
      <w:tr w:rsidR="007B038B" w14:paraId="20DC036B" w14:textId="77777777" w:rsidTr="007B038B">
        <w:trPr>
          <w:trHeight w:val="436"/>
        </w:trPr>
        <w:tc>
          <w:tcPr>
            <w:tcW w:w="678" w:type="dxa"/>
          </w:tcPr>
          <w:p w14:paraId="6BE19B74" w14:textId="77777777" w:rsidR="007B038B" w:rsidRDefault="007B038B" w:rsidP="00616A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14:paraId="4915A50E" w14:textId="77777777" w:rsidR="007B038B" w:rsidRDefault="007B038B" w:rsidP="00616A14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OGGETTO PROCEDIMENTO</w:t>
            </w:r>
          </w:p>
        </w:tc>
        <w:tc>
          <w:tcPr>
            <w:tcW w:w="2392" w:type="dxa"/>
          </w:tcPr>
          <w:p w14:paraId="5E69E3EC" w14:textId="77777777" w:rsidR="007B038B" w:rsidRDefault="007B038B" w:rsidP="00616A14">
            <w:pPr>
              <w:pStyle w:val="TableParagraph"/>
              <w:spacing w:before="77"/>
              <w:ind w:left="165"/>
              <w:rPr>
                <w:sz w:val="13"/>
              </w:rPr>
            </w:pPr>
            <w:r>
              <w:rPr>
                <w:sz w:val="13"/>
              </w:rPr>
              <w:t>NORMATIVA RIFERIMENTO</w:t>
            </w:r>
          </w:p>
        </w:tc>
        <w:tc>
          <w:tcPr>
            <w:tcW w:w="2074" w:type="dxa"/>
          </w:tcPr>
          <w:p w14:paraId="1F59CCC6" w14:textId="77777777" w:rsidR="007B038B" w:rsidRDefault="007B038B" w:rsidP="00616A14">
            <w:pPr>
              <w:pStyle w:val="TableParagraph"/>
              <w:spacing w:before="14" w:line="142" w:lineRule="exact"/>
              <w:ind w:left="623" w:hanging="384"/>
              <w:rPr>
                <w:sz w:val="13"/>
              </w:rPr>
            </w:pPr>
            <w:r>
              <w:rPr>
                <w:sz w:val="13"/>
              </w:rPr>
              <w:t>TERMINE FINALE (IN GIORNI)</w:t>
            </w:r>
          </w:p>
        </w:tc>
        <w:tc>
          <w:tcPr>
            <w:tcW w:w="2608" w:type="dxa"/>
          </w:tcPr>
          <w:p w14:paraId="53117AF4" w14:textId="77777777" w:rsidR="007B038B" w:rsidRDefault="007B038B" w:rsidP="00616A14">
            <w:pPr>
              <w:pStyle w:val="TableParagraph"/>
              <w:spacing w:before="77"/>
              <w:ind w:right="199"/>
              <w:jc w:val="right"/>
              <w:rPr>
                <w:sz w:val="13"/>
              </w:rPr>
            </w:pPr>
            <w:r>
              <w:rPr>
                <w:sz w:val="13"/>
              </w:rPr>
              <w:t>DECORRENZA DEL TERMINE</w:t>
            </w:r>
          </w:p>
        </w:tc>
        <w:tc>
          <w:tcPr>
            <w:tcW w:w="4035" w:type="dxa"/>
          </w:tcPr>
          <w:p w14:paraId="60A6D73A" w14:textId="77777777" w:rsidR="007B038B" w:rsidRDefault="007B038B" w:rsidP="00616A14">
            <w:pPr>
              <w:pStyle w:val="TableParagraph"/>
              <w:spacing w:before="77"/>
              <w:ind w:left="146" w:right="146"/>
              <w:jc w:val="center"/>
              <w:rPr>
                <w:sz w:val="13"/>
              </w:rPr>
            </w:pPr>
            <w:r>
              <w:rPr>
                <w:sz w:val="13"/>
              </w:rPr>
              <w:t>NOTE</w:t>
            </w:r>
          </w:p>
        </w:tc>
      </w:tr>
      <w:tr w:rsidR="007B038B" w:rsidRPr="002C4C31" w14:paraId="5855004C" w14:textId="77777777" w:rsidTr="007B038B">
        <w:trPr>
          <w:trHeight w:val="1047"/>
        </w:trPr>
        <w:tc>
          <w:tcPr>
            <w:tcW w:w="678" w:type="dxa"/>
          </w:tcPr>
          <w:p w14:paraId="15DAA952" w14:textId="77777777" w:rsidR="007B038B" w:rsidRPr="002C4C31" w:rsidRDefault="007B038B" w:rsidP="00616A14">
            <w:pPr>
              <w:pStyle w:val="TableParagraph"/>
              <w:rPr>
                <w:sz w:val="16"/>
                <w:szCs w:val="16"/>
              </w:rPr>
            </w:pPr>
          </w:p>
          <w:p w14:paraId="009E6AD0" w14:textId="77777777" w:rsidR="007B038B" w:rsidRPr="002C4C31" w:rsidRDefault="007B038B" w:rsidP="00616A14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58744DA1" w14:textId="0C80C9C7" w:rsidR="007B038B" w:rsidRPr="002C4C31" w:rsidRDefault="007B038B" w:rsidP="00616A14">
            <w:pPr>
              <w:pStyle w:val="TableParagraph"/>
              <w:ind w:left="211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10</w:t>
            </w:r>
          </w:p>
        </w:tc>
        <w:tc>
          <w:tcPr>
            <w:tcW w:w="3520" w:type="dxa"/>
          </w:tcPr>
          <w:p w14:paraId="00D30FCE" w14:textId="77777777" w:rsidR="007B038B" w:rsidRPr="002C4C31" w:rsidRDefault="007B038B" w:rsidP="00B649D3">
            <w:pPr>
              <w:pStyle w:val="TableParagraph"/>
              <w:spacing w:before="12" w:line="230" w:lineRule="auto"/>
              <w:ind w:left="61" w:right="62" w:hanging="1"/>
              <w:jc w:val="both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Gestione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dei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rapporti</w:t>
            </w:r>
            <w:proofErr w:type="spellEnd"/>
            <w:r w:rsidRPr="002C4C31">
              <w:rPr>
                <w:sz w:val="16"/>
                <w:szCs w:val="16"/>
              </w:rPr>
              <w:t xml:space="preserve"> con </w:t>
            </w:r>
            <w:proofErr w:type="spellStart"/>
            <w:r w:rsidRPr="002C4C31">
              <w:rPr>
                <w:sz w:val="16"/>
                <w:szCs w:val="16"/>
              </w:rPr>
              <w:t>gli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istituti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ricovero</w:t>
            </w:r>
            <w:proofErr w:type="spellEnd"/>
            <w:r w:rsidRPr="002C4C31">
              <w:rPr>
                <w:sz w:val="16"/>
                <w:szCs w:val="16"/>
              </w:rPr>
              <w:t xml:space="preserve"> per </w:t>
            </w:r>
            <w:proofErr w:type="spellStart"/>
            <w:r w:rsidRPr="002C4C31">
              <w:rPr>
                <w:sz w:val="16"/>
                <w:szCs w:val="16"/>
              </w:rPr>
              <w:t>anziani</w:t>
            </w:r>
            <w:proofErr w:type="spellEnd"/>
            <w:r w:rsidRPr="002C4C31">
              <w:rPr>
                <w:sz w:val="16"/>
                <w:szCs w:val="16"/>
              </w:rPr>
              <w:t xml:space="preserve">, </w:t>
            </w:r>
            <w:proofErr w:type="spellStart"/>
            <w:r w:rsidRPr="002C4C31">
              <w:rPr>
                <w:sz w:val="16"/>
                <w:szCs w:val="16"/>
              </w:rPr>
              <w:t>comunque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denominati</w:t>
            </w:r>
            <w:proofErr w:type="spellEnd"/>
            <w:r w:rsidRPr="002C4C31">
              <w:rPr>
                <w:sz w:val="16"/>
                <w:szCs w:val="16"/>
              </w:rPr>
              <w:t xml:space="preserve">, le R.S.A. e le </w:t>
            </w:r>
            <w:proofErr w:type="spellStart"/>
            <w:r w:rsidRPr="002C4C31">
              <w:rPr>
                <w:sz w:val="16"/>
                <w:szCs w:val="16"/>
              </w:rPr>
              <w:t>strutture</w:t>
            </w:r>
            <w:proofErr w:type="spellEnd"/>
            <w:r w:rsidRPr="002C4C31">
              <w:rPr>
                <w:sz w:val="16"/>
                <w:szCs w:val="16"/>
              </w:rPr>
              <w:t xml:space="preserve"> socio-</w:t>
            </w:r>
            <w:proofErr w:type="spellStart"/>
            <w:r w:rsidRPr="002C4C31">
              <w:rPr>
                <w:sz w:val="16"/>
                <w:szCs w:val="16"/>
              </w:rPr>
              <w:t>assistenziali</w:t>
            </w:r>
            <w:proofErr w:type="spellEnd"/>
            <w:r w:rsidRPr="002C4C31">
              <w:rPr>
                <w:sz w:val="16"/>
                <w:szCs w:val="16"/>
              </w:rPr>
              <w:t xml:space="preserve">. </w:t>
            </w:r>
            <w:proofErr w:type="spellStart"/>
            <w:r w:rsidRPr="002C4C31">
              <w:rPr>
                <w:sz w:val="16"/>
                <w:szCs w:val="16"/>
              </w:rPr>
              <w:t>ricovero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presso</w:t>
            </w:r>
            <w:proofErr w:type="spellEnd"/>
            <w:r w:rsidRPr="002C4C31">
              <w:rPr>
                <w:sz w:val="16"/>
                <w:szCs w:val="16"/>
              </w:rPr>
              <w:t xml:space="preserve"> le</w:t>
            </w:r>
          </w:p>
          <w:p w14:paraId="3C120982" w14:textId="77777777" w:rsidR="007B038B" w:rsidRPr="002C4C31" w:rsidRDefault="007B038B" w:rsidP="00B649D3">
            <w:pPr>
              <w:pStyle w:val="TableParagraph"/>
              <w:spacing w:before="1" w:line="142" w:lineRule="exact"/>
              <w:ind w:left="23" w:right="24"/>
              <w:jc w:val="both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Case di </w:t>
            </w:r>
            <w:proofErr w:type="spellStart"/>
            <w:r w:rsidRPr="002C4C31">
              <w:rPr>
                <w:sz w:val="16"/>
                <w:szCs w:val="16"/>
              </w:rPr>
              <w:t>Riposo</w:t>
            </w:r>
            <w:proofErr w:type="spellEnd"/>
            <w:r w:rsidRPr="002C4C31">
              <w:rPr>
                <w:sz w:val="16"/>
                <w:szCs w:val="16"/>
              </w:rPr>
              <w:t xml:space="preserve">, </w:t>
            </w:r>
            <w:proofErr w:type="spellStart"/>
            <w:r w:rsidRPr="002C4C31">
              <w:rPr>
                <w:sz w:val="16"/>
                <w:szCs w:val="16"/>
              </w:rPr>
              <w:t>ove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necessario</w:t>
            </w:r>
            <w:proofErr w:type="spellEnd"/>
            <w:r w:rsidRPr="002C4C31">
              <w:rPr>
                <w:sz w:val="16"/>
                <w:szCs w:val="16"/>
              </w:rPr>
              <w:t xml:space="preserve">, al </w:t>
            </w:r>
            <w:proofErr w:type="spellStart"/>
            <w:r w:rsidRPr="002C4C31">
              <w:rPr>
                <w:sz w:val="16"/>
                <w:szCs w:val="16"/>
              </w:rPr>
              <w:t>recupero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delle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rette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degenza</w:t>
            </w:r>
            <w:proofErr w:type="spellEnd"/>
            <w:r w:rsidRPr="002C4C31">
              <w:rPr>
                <w:sz w:val="16"/>
                <w:szCs w:val="16"/>
              </w:rPr>
              <w:t>.</w:t>
            </w:r>
          </w:p>
        </w:tc>
        <w:tc>
          <w:tcPr>
            <w:tcW w:w="2392" w:type="dxa"/>
          </w:tcPr>
          <w:p w14:paraId="1B03987F" w14:textId="77777777" w:rsidR="007B038B" w:rsidRPr="002C4C31" w:rsidRDefault="007B038B" w:rsidP="00616A14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73FDFE06" w14:textId="2063FEC8" w:rsidR="007B038B" w:rsidRPr="002C4C31" w:rsidRDefault="007B038B" w:rsidP="00616A14">
            <w:pPr>
              <w:pStyle w:val="TableParagraph"/>
              <w:spacing w:line="228" w:lineRule="auto"/>
              <w:ind w:left="85" w:right="84" w:hanging="1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L. 08 </w:t>
            </w:r>
            <w:proofErr w:type="spellStart"/>
            <w:r w:rsidRPr="002C4C31">
              <w:rPr>
                <w:sz w:val="16"/>
                <w:szCs w:val="16"/>
              </w:rPr>
              <w:t>novembre</w:t>
            </w:r>
            <w:proofErr w:type="spellEnd"/>
            <w:r w:rsidRPr="002C4C31">
              <w:rPr>
                <w:sz w:val="16"/>
                <w:szCs w:val="16"/>
              </w:rPr>
              <w:t xml:space="preserve"> 2000, n. 328 - </w:t>
            </w:r>
          </w:p>
        </w:tc>
        <w:tc>
          <w:tcPr>
            <w:tcW w:w="2074" w:type="dxa"/>
          </w:tcPr>
          <w:p w14:paraId="72072DBA" w14:textId="77777777" w:rsidR="007B038B" w:rsidRPr="002C4C31" w:rsidRDefault="007B038B" w:rsidP="00616A14">
            <w:pPr>
              <w:pStyle w:val="TableParagraph"/>
              <w:rPr>
                <w:sz w:val="16"/>
                <w:szCs w:val="16"/>
              </w:rPr>
            </w:pPr>
          </w:p>
          <w:p w14:paraId="18723B06" w14:textId="77777777" w:rsidR="007B038B" w:rsidRPr="002C4C31" w:rsidRDefault="007B038B" w:rsidP="00616A14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714F11CB" w14:textId="77777777" w:rsidR="007B038B" w:rsidRPr="002C4C31" w:rsidRDefault="007B038B" w:rsidP="00616A14">
            <w:pPr>
              <w:pStyle w:val="TableParagraph"/>
              <w:ind w:left="115" w:right="115"/>
              <w:jc w:val="center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30</w:t>
            </w:r>
          </w:p>
        </w:tc>
        <w:tc>
          <w:tcPr>
            <w:tcW w:w="2608" w:type="dxa"/>
          </w:tcPr>
          <w:p w14:paraId="016A96EE" w14:textId="77777777" w:rsidR="007B038B" w:rsidRPr="002C4C31" w:rsidRDefault="007B038B" w:rsidP="00616A14">
            <w:pPr>
              <w:pStyle w:val="TableParagraph"/>
              <w:rPr>
                <w:sz w:val="16"/>
                <w:szCs w:val="16"/>
              </w:rPr>
            </w:pPr>
          </w:p>
          <w:p w14:paraId="712CD770" w14:textId="77777777" w:rsidR="007B038B" w:rsidRPr="002C4C31" w:rsidRDefault="007B038B" w:rsidP="00616A14">
            <w:pPr>
              <w:pStyle w:val="TableParagraph"/>
              <w:rPr>
                <w:sz w:val="16"/>
                <w:szCs w:val="16"/>
              </w:rPr>
            </w:pPr>
          </w:p>
          <w:p w14:paraId="6051DF9E" w14:textId="77777777" w:rsidR="007B038B" w:rsidRPr="002C4C31" w:rsidRDefault="007B038B" w:rsidP="00616A14">
            <w:pPr>
              <w:pStyle w:val="TableParagraph"/>
              <w:rPr>
                <w:sz w:val="16"/>
                <w:szCs w:val="16"/>
              </w:rPr>
            </w:pPr>
          </w:p>
          <w:p w14:paraId="3FFCA669" w14:textId="77777777" w:rsidR="007B038B" w:rsidRPr="002C4C31" w:rsidRDefault="007B038B" w:rsidP="00616A14">
            <w:pPr>
              <w:pStyle w:val="TableParagraph"/>
              <w:spacing w:before="96" w:line="141" w:lineRule="exact"/>
              <w:ind w:right="157"/>
              <w:jc w:val="right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 xml:space="preserve">Dalla </w:t>
            </w:r>
            <w:proofErr w:type="spellStart"/>
            <w:r w:rsidRPr="002C4C31">
              <w:rPr>
                <w:sz w:val="16"/>
                <w:szCs w:val="16"/>
              </w:rPr>
              <w:t>presentazione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della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domanda</w:t>
            </w:r>
            <w:proofErr w:type="spellEnd"/>
          </w:p>
        </w:tc>
        <w:tc>
          <w:tcPr>
            <w:tcW w:w="4035" w:type="dxa"/>
          </w:tcPr>
          <w:p w14:paraId="5A88E734" w14:textId="77777777" w:rsidR="007B038B" w:rsidRPr="002C4C31" w:rsidRDefault="007B038B" w:rsidP="00616A1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76A2023B" w14:textId="77777777" w:rsidR="00221DF5" w:rsidRPr="002C4C31" w:rsidRDefault="00221DF5" w:rsidP="00221DF5">
      <w:pPr>
        <w:rPr>
          <w:sz w:val="16"/>
          <w:szCs w:val="16"/>
          <w:lang w:val="en-US"/>
        </w:rPr>
      </w:pPr>
    </w:p>
    <w:p w14:paraId="383D1FFF" w14:textId="399F103A" w:rsidR="00AA7248" w:rsidRDefault="00AA7248"/>
    <w:p w14:paraId="263E513F" w14:textId="3FBF9F00" w:rsidR="005067D7" w:rsidRDefault="005067D7"/>
    <w:p w14:paraId="354396EC" w14:textId="218585C7" w:rsidR="005067D7" w:rsidRPr="00136E02" w:rsidRDefault="005067D7">
      <w:pPr>
        <w:rPr>
          <w:b/>
          <w:bCs/>
          <w:u w:val="single"/>
        </w:rPr>
      </w:pPr>
      <w:r w:rsidRPr="00136E02">
        <w:rPr>
          <w:b/>
          <w:bCs/>
          <w:highlight w:val="yellow"/>
          <w:u w:val="single"/>
        </w:rPr>
        <w:t>ESPROPRIAZIONI</w:t>
      </w:r>
    </w:p>
    <w:p w14:paraId="1A69D9C5" w14:textId="69D41010" w:rsidR="005067D7" w:rsidRPr="00136E02" w:rsidRDefault="005067D7">
      <w:pPr>
        <w:rPr>
          <w:b/>
          <w:bCs/>
          <w:u w:val="single"/>
        </w:rPr>
      </w:pPr>
    </w:p>
    <w:p w14:paraId="07792A2E" w14:textId="4E53DD8F" w:rsidR="005067D7" w:rsidRDefault="005067D7"/>
    <w:p w14:paraId="02678F4B" w14:textId="0AA7E49E" w:rsidR="005067D7" w:rsidRDefault="005067D7">
      <w:r>
        <w:tab/>
      </w:r>
      <w:r>
        <w:tab/>
      </w:r>
      <w:r>
        <w:tab/>
        <w:t xml:space="preserve">    N. </w:t>
      </w:r>
      <w:r>
        <w:tab/>
      </w:r>
      <w:r>
        <w:tab/>
      </w:r>
      <w:r>
        <w:tab/>
        <w:t>OGGETTO</w:t>
      </w:r>
      <w:r>
        <w:tab/>
      </w:r>
      <w:r>
        <w:tab/>
      </w:r>
      <w:r>
        <w:tab/>
        <w:t xml:space="preserve">      RIF. NORMATIVO</w:t>
      </w:r>
      <w:r w:rsidR="00177CB6">
        <w:t xml:space="preserve">        TERMINE               </w:t>
      </w:r>
      <w:r w:rsidR="00B649D3">
        <w:t xml:space="preserve">     </w:t>
      </w:r>
      <w:r w:rsidR="00177CB6">
        <w:t>NOTE</w:t>
      </w:r>
    </w:p>
    <w:p w14:paraId="47A2F130" w14:textId="510BA1A4" w:rsidR="005067D7" w:rsidRDefault="005067D7"/>
    <w:tbl>
      <w:tblPr>
        <w:tblStyle w:val="TableNormal"/>
        <w:tblpPr w:leftFromText="141" w:rightFromText="141" w:vertAnchor="text" w:horzAnchor="margin" w:tblpXSpec="center" w:tblpY="-231"/>
        <w:tblW w:w="13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5069"/>
        <w:gridCol w:w="2288"/>
        <w:gridCol w:w="1725"/>
        <w:gridCol w:w="54"/>
        <w:gridCol w:w="3531"/>
      </w:tblGrid>
      <w:tr w:rsidR="005067D7" w14:paraId="1DDCA5CF" w14:textId="77777777" w:rsidTr="00993C15">
        <w:trPr>
          <w:trHeight w:val="747"/>
        </w:trPr>
        <w:tc>
          <w:tcPr>
            <w:tcW w:w="642" w:type="dxa"/>
          </w:tcPr>
          <w:p w14:paraId="5FB63BF4" w14:textId="41F305A0" w:rsidR="005067D7" w:rsidRDefault="005067D7" w:rsidP="005067D7">
            <w:pPr>
              <w:pStyle w:val="TableParagraph"/>
              <w:numPr>
                <w:ilvl w:val="0"/>
                <w:numId w:val="1"/>
              </w:numPr>
              <w:spacing w:before="88"/>
              <w:ind w:right="18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069" w:type="dxa"/>
          </w:tcPr>
          <w:p w14:paraId="7F18BDD7" w14:textId="77777777" w:rsidR="007B038B" w:rsidRDefault="007B038B" w:rsidP="00616A14">
            <w:pPr>
              <w:pStyle w:val="TableParagraph"/>
              <w:spacing w:line="164" w:lineRule="exact"/>
              <w:ind w:left="12"/>
              <w:rPr>
                <w:sz w:val="16"/>
                <w:szCs w:val="16"/>
              </w:rPr>
            </w:pPr>
          </w:p>
          <w:p w14:paraId="6D26D655" w14:textId="2E57F32C" w:rsidR="005067D7" w:rsidRPr="002C4C31" w:rsidRDefault="005067D7" w:rsidP="00616A14">
            <w:pPr>
              <w:pStyle w:val="TableParagraph"/>
              <w:spacing w:line="164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Avvio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procedura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espropriativa</w:t>
            </w:r>
            <w:proofErr w:type="spellEnd"/>
            <w:r w:rsidRPr="002C4C31">
              <w:rPr>
                <w:sz w:val="16"/>
                <w:szCs w:val="16"/>
              </w:rPr>
              <w:t xml:space="preserve">, </w:t>
            </w:r>
            <w:proofErr w:type="spellStart"/>
            <w:r w:rsidRPr="002C4C31">
              <w:rPr>
                <w:sz w:val="16"/>
                <w:szCs w:val="16"/>
              </w:rPr>
              <w:t>delibera</w:t>
            </w:r>
            <w:proofErr w:type="spellEnd"/>
            <w:r w:rsidRPr="002C4C31">
              <w:rPr>
                <w:sz w:val="16"/>
                <w:szCs w:val="16"/>
              </w:rPr>
              <w:t xml:space="preserve">, </w:t>
            </w:r>
            <w:proofErr w:type="spellStart"/>
            <w:r w:rsidRPr="002C4C31">
              <w:rPr>
                <w:sz w:val="16"/>
                <w:szCs w:val="16"/>
              </w:rPr>
              <w:t>avviso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deposito</w:t>
            </w:r>
            <w:proofErr w:type="spellEnd"/>
            <w:r w:rsidRPr="002C4C31">
              <w:rPr>
                <w:sz w:val="16"/>
                <w:szCs w:val="16"/>
              </w:rPr>
              <w:t xml:space="preserve">, </w:t>
            </w:r>
            <w:proofErr w:type="spellStart"/>
            <w:r w:rsidRPr="002C4C31">
              <w:rPr>
                <w:sz w:val="16"/>
                <w:szCs w:val="16"/>
              </w:rPr>
              <w:t>osservazioni</w:t>
            </w:r>
            <w:proofErr w:type="spellEnd"/>
            <w:r w:rsidRPr="002C4C31">
              <w:rPr>
                <w:sz w:val="16"/>
                <w:szCs w:val="16"/>
              </w:rPr>
              <w:t xml:space="preserve"> e </w:t>
            </w:r>
            <w:proofErr w:type="spellStart"/>
            <w:r w:rsidRPr="002C4C31">
              <w:rPr>
                <w:sz w:val="16"/>
                <w:szCs w:val="16"/>
              </w:rPr>
              <w:t>controdeduzioni</w:t>
            </w:r>
            <w:proofErr w:type="spellEnd"/>
          </w:p>
        </w:tc>
        <w:tc>
          <w:tcPr>
            <w:tcW w:w="2288" w:type="dxa"/>
          </w:tcPr>
          <w:p w14:paraId="05F95ACA" w14:textId="77777777" w:rsidR="005067D7" w:rsidRPr="002C4C31" w:rsidRDefault="005067D7" w:rsidP="00616A14">
            <w:pPr>
              <w:pStyle w:val="TableParagraph"/>
              <w:spacing w:before="88"/>
              <w:ind w:left="12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art. 4 L.P. 6/93</w:t>
            </w:r>
          </w:p>
        </w:tc>
        <w:tc>
          <w:tcPr>
            <w:tcW w:w="1725" w:type="dxa"/>
          </w:tcPr>
          <w:p w14:paraId="4A1CBE0A" w14:textId="5EF3297B" w:rsidR="005067D7" w:rsidRPr="002C4C31" w:rsidRDefault="00993C15" w:rsidP="00616A14">
            <w:pPr>
              <w:pStyle w:val="TableParagraph"/>
              <w:spacing w:before="88"/>
              <w:ind w:left="2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gg</w:t>
            </w:r>
          </w:p>
        </w:tc>
        <w:tc>
          <w:tcPr>
            <w:tcW w:w="54" w:type="dxa"/>
          </w:tcPr>
          <w:p w14:paraId="4BB36A7C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31" w:type="dxa"/>
          </w:tcPr>
          <w:p w14:paraId="3D09039E" w14:textId="0A29BD9B" w:rsidR="005067D7" w:rsidRPr="002C4C31" w:rsidRDefault="005067D7" w:rsidP="00616A14">
            <w:pPr>
              <w:pStyle w:val="TableParagraph"/>
              <w:spacing w:before="88"/>
              <w:ind w:left="276"/>
              <w:jc w:val="center"/>
              <w:rPr>
                <w:sz w:val="16"/>
                <w:szCs w:val="16"/>
              </w:rPr>
            </w:pPr>
          </w:p>
        </w:tc>
      </w:tr>
      <w:tr w:rsidR="005067D7" w14:paraId="65D99058" w14:textId="77777777" w:rsidTr="00993C15">
        <w:trPr>
          <w:trHeight w:val="745"/>
        </w:trPr>
        <w:tc>
          <w:tcPr>
            <w:tcW w:w="642" w:type="dxa"/>
          </w:tcPr>
          <w:p w14:paraId="34D1AEC5" w14:textId="5A65C5DB" w:rsidR="005067D7" w:rsidRDefault="005067D7" w:rsidP="005067D7">
            <w:pPr>
              <w:pStyle w:val="TableParagraph"/>
              <w:numPr>
                <w:ilvl w:val="0"/>
                <w:numId w:val="1"/>
              </w:numPr>
              <w:spacing w:before="88"/>
              <w:ind w:right="188"/>
              <w:jc w:val="right"/>
              <w:rPr>
                <w:sz w:val="14"/>
              </w:rPr>
            </w:pPr>
          </w:p>
        </w:tc>
        <w:tc>
          <w:tcPr>
            <w:tcW w:w="5069" w:type="dxa"/>
          </w:tcPr>
          <w:p w14:paraId="418C284B" w14:textId="77777777" w:rsidR="007B038B" w:rsidRDefault="007B038B" w:rsidP="00616A14">
            <w:pPr>
              <w:pStyle w:val="TableParagraph"/>
              <w:spacing w:line="164" w:lineRule="exact"/>
              <w:ind w:left="12"/>
              <w:rPr>
                <w:sz w:val="16"/>
                <w:szCs w:val="16"/>
              </w:rPr>
            </w:pPr>
          </w:p>
          <w:p w14:paraId="6B2A9AB9" w14:textId="7337DFA8" w:rsidR="005067D7" w:rsidRPr="002C4C31" w:rsidRDefault="005067D7" w:rsidP="00616A14">
            <w:pPr>
              <w:pStyle w:val="TableParagraph"/>
              <w:spacing w:line="164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Determinazione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dell'indennità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esproprio</w:t>
            </w:r>
            <w:proofErr w:type="spellEnd"/>
            <w:r w:rsidRPr="002C4C31">
              <w:rPr>
                <w:sz w:val="16"/>
                <w:szCs w:val="16"/>
              </w:rPr>
              <w:t xml:space="preserve">, </w:t>
            </w:r>
            <w:proofErr w:type="spellStart"/>
            <w:r w:rsidRPr="002C4C31">
              <w:rPr>
                <w:sz w:val="16"/>
                <w:szCs w:val="16"/>
              </w:rPr>
              <w:t>deposito</w:t>
            </w:r>
            <w:proofErr w:type="spellEnd"/>
            <w:r w:rsidRPr="002C4C31">
              <w:rPr>
                <w:sz w:val="16"/>
                <w:szCs w:val="16"/>
              </w:rPr>
              <w:t xml:space="preserve"> del </w:t>
            </w:r>
            <w:proofErr w:type="spellStart"/>
            <w:r w:rsidRPr="002C4C31">
              <w:rPr>
                <w:sz w:val="16"/>
                <w:szCs w:val="16"/>
              </w:rPr>
              <w:t>decreto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nella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segreteria</w:t>
            </w:r>
            <w:proofErr w:type="spellEnd"/>
            <w:r w:rsidRPr="002C4C31">
              <w:rPr>
                <w:sz w:val="16"/>
                <w:szCs w:val="16"/>
              </w:rPr>
              <w:t xml:space="preserve"> del </w:t>
            </w:r>
            <w:proofErr w:type="spellStart"/>
            <w:r w:rsidRPr="002C4C31">
              <w:rPr>
                <w:sz w:val="16"/>
                <w:szCs w:val="16"/>
              </w:rPr>
              <w:t>Comune</w:t>
            </w:r>
            <w:proofErr w:type="spellEnd"/>
            <w:r w:rsidRPr="002C4C31">
              <w:rPr>
                <w:sz w:val="16"/>
                <w:szCs w:val="16"/>
              </w:rPr>
              <w:t>.</w:t>
            </w:r>
          </w:p>
        </w:tc>
        <w:tc>
          <w:tcPr>
            <w:tcW w:w="2288" w:type="dxa"/>
          </w:tcPr>
          <w:p w14:paraId="5C7E9F45" w14:textId="77777777" w:rsidR="005067D7" w:rsidRPr="002C4C31" w:rsidRDefault="005067D7" w:rsidP="00616A14">
            <w:pPr>
              <w:pStyle w:val="TableParagraph"/>
              <w:spacing w:before="88"/>
              <w:ind w:left="12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art. 6 L.P. 6/93</w:t>
            </w:r>
          </w:p>
        </w:tc>
        <w:tc>
          <w:tcPr>
            <w:tcW w:w="1725" w:type="dxa"/>
          </w:tcPr>
          <w:p w14:paraId="00B101D9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" w:type="dxa"/>
          </w:tcPr>
          <w:p w14:paraId="21A084E7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31" w:type="dxa"/>
          </w:tcPr>
          <w:p w14:paraId="261745B2" w14:textId="7E5B8BEB" w:rsidR="005067D7" w:rsidRPr="002C4C31" w:rsidRDefault="005067D7" w:rsidP="00616A1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067D7" w14:paraId="27E48970" w14:textId="77777777" w:rsidTr="00993C15">
        <w:trPr>
          <w:trHeight w:val="371"/>
        </w:trPr>
        <w:tc>
          <w:tcPr>
            <w:tcW w:w="642" w:type="dxa"/>
          </w:tcPr>
          <w:p w14:paraId="66837DE2" w14:textId="0D644F48" w:rsidR="005067D7" w:rsidRDefault="005067D7" w:rsidP="005067D7">
            <w:pPr>
              <w:pStyle w:val="TableParagraph"/>
              <w:numPr>
                <w:ilvl w:val="0"/>
                <w:numId w:val="1"/>
              </w:numPr>
              <w:spacing w:before="4" w:line="145" w:lineRule="exact"/>
              <w:ind w:right="188"/>
              <w:jc w:val="right"/>
              <w:rPr>
                <w:sz w:val="14"/>
              </w:rPr>
            </w:pPr>
          </w:p>
        </w:tc>
        <w:tc>
          <w:tcPr>
            <w:tcW w:w="5069" w:type="dxa"/>
          </w:tcPr>
          <w:p w14:paraId="4C21BF71" w14:textId="77777777" w:rsidR="007B038B" w:rsidRDefault="007B038B" w:rsidP="00616A14">
            <w:pPr>
              <w:pStyle w:val="TableParagraph"/>
              <w:spacing w:line="149" w:lineRule="exact"/>
              <w:ind w:left="12"/>
              <w:rPr>
                <w:sz w:val="16"/>
                <w:szCs w:val="16"/>
              </w:rPr>
            </w:pPr>
          </w:p>
          <w:p w14:paraId="5D813DA3" w14:textId="38F28D41" w:rsidR="005067D7" w:rsidRPr="002C4C31" w:rsidRDefault="005067D7" w:rsidP="00616A14">
            <w:pPr>
              <w:pStyle w:val="TableParagraph"/>
              <w:spacing w:line="149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Liquidazione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indennità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esproprio</w:t>
            </w:r>
            <w:proofErr w:type="spellEnd"/>
            <w:r w:rsidRPr="002C4C31">
              <w:rPr>
                <w:sz w:val="16"/>
                <w:szCs w:val="16"/>
              </w:rPr>
              <w:t>.</w:t>
            </w:r>
          </w:p>
        </w:tc>
        <w:tc>
          <w:tcPr>
            <w:tcW w:w="2288" w:type="dxa"/>
          </w:tcPr>
          <w:p w14:paraId="661D3763" w14:textId="77777777" w:rsidR="007B038B" w:rsidRDefault="007B038B" w:rsidP="00616A14">
            <w:pPr>
              <w:pStyle w:val="TableParagraph"/>
              <w:spacing w:line="149" w:lineRule="exact"/>
              <w:ind w:left="12"/>
              <w:rPr>
                <w:sz w:val="16"/>
                <w:szCs w:val="16"/>
              </w:rPr>
            </w:pPr>
          </w:p>
          <w:p w14:paraId="42267DB1" w14:textId="3BDE9C41" w:rsidR="005067D7" w:rsidRPr="002C4C31" w:rsidRDefault="005067D7" w:rsidP="00616A14">
            <w:pPr>
              <w:pStyle w:val="TableParagraph"/>
              <w:spacing w:line="149" w:lineRule="exact"/>
              <w:ind w:left="12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art. 7 L.P. 65/93</w:t>
            </w:r>
          </w:p>
        </w:tc>
        <w:tc>
          <w:tcPr>
            <w:tcW w:w="1725" w:type="dxa"/>
          </w:tcPr>
          <w:p w14:paraId="59B0C338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" w:type="dxa"/>
          </w:tcPr>
          <w:p w14:paraId="6D3E25F7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31" w:type="dxa"/>
          </w:tcPr>
          <w:p w14:paraId="044360C8" w14:textId="1913A172" w:rsidR="005067D7" w:rsidRPr="002C4C31" w:rsidRDefault="005067D7" w:rsidP="00616A1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067D7" w14:paraId="1BBF98B5" w14:textId="77777777" w:rsidTr="00993C15">
        <w:trPr>
          <w:trHeight w:val="747"/>
        </w:trPr>
        <w:tc>
          <w:tcPr>
            <w:tcW w:w="642" w:type="dxa"/>
          </w:tcPr>
          <w:p w14:paraId="05794AAF" w14:textId="5C424623" w:rsidR="005067D7" w:rsidRDefault="005067D7" w:rsidP="005067D7">
            <w:pPr>
              <w:pStyle w:val="TableParagraph"/>
              <w:numPr>
                <w:ilvl w:val="0"/>
                <w:numId w:val="1"/>
              </w:numPr>
              <w:spacing w:before="88"/>
              <w:ind w:right="188"/>
              <w:jc w:val="right"/>
              <w:rPr>
                <w:sz w:val="14"/>
              </w:rPr>
            </w:pPr>
          </w:p>
        </w:tc>
        <w:tc>
          <w:tcPr>
            <w:tcW w:w="5069" w:type="dxa"/>
          </w:tcPr>
          <w:p w14:paraId="1562F6C6" w14:textId="77777777" w:rsidR="007B038B" w:rsidRDefault="007B038B" w:rsidP="00616A14">
            <w:pPr>
              <w:pStyle w:val="TableParagraph"/>
              <w:spacing w:line="164" w:lineRule="exact"/>
              <w:ind w:left="12" w:right="11"/>
              <w:rPr>
                <w:sz w:val="16"/>
                <w:szCs w:val="16"/>
              </w:rPr>
            </w:pPr>
          </w:p>
          <w:p w14:paraId="1932C982" w14:textId="45BA412B" w:rsidR="005067D7" w:rsidRPr="002C4C31" w:rsidRDefault="005067D7" w:rsidP="00616A14">
            <w:pPr>
              <w:pStyle w:val="TableParagraph"/>
              <w:spacing w:line="164" w:lineRule="exact"/>
              <w:ind w:left="12" w:right="11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Delibera</w:t>
            </w:r>
            <w:proofErr w:type="spellEnd"/>
            <w:r w:rsidRPr="002C4C31">
              <w:rPr>
                <w:sz w:val="16"/>
                <w:szCs w:val="16"/>
              </w:rPr>
              <w:t xml:space="preserve"> per </w:t>
            </w:r>
            <w:proofErr w:type="spellStart"/>
            <w:r w:rsidRPr="002C4C31">
              <w:rPr>
                <w:sz w:val="16"/>
                <w:szCs w:val="16"/>
              </w:rPr>
              <w:t>promuovere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il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procedimento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espropriazione</w:t>
            </w:r>
            <w:proofErr w:type="spellEnd"/>
            <w:r w:rsidRPr="002C4C31">
              <w:rPr>
                <w:sz w:val="16"/>
                <w:szCs w:val="16"/>
              </w:rPr>
              <w:t xml:space="preserve"> con la </w:t>
            </w:r>
            <w:proofErr w:type="spellStart"/>
            <w:r w:rsidRPr="002C4C31">
              <w:rPr>
                <w:sz w:val="16"/>
                <w:szCs w:val="16"/>
              </w:rPr>
              <w:t>procedura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abbreviata</w:t>
            </w:r>
            <w:proofErr w:type="spellEnd"/>
            <w:r w:rsidRPr="002C4C31">
              <w:rPr>
                <w:sz w:val="16"/>
                <w:szCs w:val="16"/>
              </w:rPr>
              <w:t>.</w:t>
            </w:r>
          </w:p>
        </w:tc>
        <w:tc>
          <w:tcPr>
            <w:tcW w:w="2288" w:type="dxa"/>
          </w:tcPr>
          <w:p w14:paraId="4C6940F7" w14:textId="77777777" w:rsidR="005067D7" w:rsidRPr="002C4C31" w:rsidRDefault="005067D7" w:rsidP="00616A14">
            <w:pPr>
              <w:pStyle w:val="TableParagraph"/>
              <w:spacing w:before="88"/>
              <w:ind w:left="12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art.10 L.P. 6/93</w:t>
            </w:r>
          </w:p>
        </w:tc>
        <w:tc>
          <w:tcPr>
            <w:tcW w:w="1725" w:type="dxa"/>
          </w:tcPr>
          <w:p w14:paraId="7CEE1B2B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" w:type="dxa"/>
          </w:tcPr>
          <w:p w14:paraId="55953FD9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31" w:type="dxa"/>
          </w:tcPr>
          <w:p w14:paraId="59BF5227" w14:textId="21255B9F" w:rsidR="005067D7" w:rsidRPr="002C4C31" w:rsidRDefault="005067D7" w:rsidP="00616A1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067D7" w14:paraId="57608CFD" w14:textId="77777777" w:rsidTr="00993C15">
        <w:trPr>
          <w:trHeight w:val="747"/>
        </w:trPr>
        <w:tc>
          <w:tcPr>
            <w:tcW w:w="642" w:type="dxa"/>
          </w:tcPr>
          <w:p w14:paraId="205218DE" w14:textId="75898367" w:rsidR="005067D7" w:rsidRDefault="005067D7" w:rsidP="005067D7">
            <w:pPr>
              <w:pStyle w:val="TableParagraph"/>
              <w:numPr>
                <w:ilvl w:val="0"/>
                <w:numId w:val="1"/>
              </w:numPr>
              <w:spacing w:before="88"/>
              <w:ind w:right="188"/>
              <w:jc w:val="right"/>
              <w:rPr>
                <w:sz w:val="14"/>
              </w:rPr>
            </w:pPr>
          </w:p>
        </w:tc>
        <w:tc>
          <w:tcPr>
            <w:tcW w:w="5069" w:type="dxa"/>
          </w:tcPr>
          <w:p w14:paraId="2AAF30A4" w14:textId="77777777" w:rsidR="007B038B" w:rsidRDefault="007B038B" w:rsidP="00616A14">
            <w:pPr>
              <w:pStyle w:val="TableParagraph"/>
              <w:spacing w:before="2" w:line="162" w:lineRule="exact"/>
              <w:ind w:left="12"/>
              <w:rPr>
                <w:sz w:val="16"/>
                <w:szCs w:val="16"/>
              </w:rPr>
            </w:pPr>
          </w:p>
          <w:p w14:paraId="0890D092" w14:textId="10A1CFD7" w:rsidR="005067D7" w:rsidRPr="002C4C31" w:rsidRDefault="005067D7" w:rsidP="00616A14">
            <w:pPr>
              <w:pStyle w:val="TableParagraph"/>
              <w:spacing w:before="2" w:line="162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Autorizzazione</w:t>
            </w:r>
            <w:proofErr w:type="spellEnd"/>
            <w:r w:rsidRPr="002C4C31">
              <w:rPr>
                <w:sz w:val="16"/>
                <w:szCs w:val="16"/>
              </w:rPr>
              <w:t xml:space="preserve"> del </w:t>
            </w:r>
            <w:proofErr w:type="spellStart"/>
            <w:r w:rsidRPr="002C4C31">
              <w:rPr>
                <w:sz w:val="16"/>
                <w:szCs w:val="16"/>
              </w:rPr>
              <w:t>Sindaco</w:t>
            </w:r>
            <w:proofErr w:type="spellEnd"/>
            <w:r w:rsidRPr="002C4C31">
              <w:rPr>
                <w:sz w:val="16"/>
                <w:szCs w:val="16"/>
              </w:rPr>
              <w:t xml:space="preserve"> per </w:t>
            </w:r>
            <w:proofErr w:type="spellStart"/>
            <w:r w:rsidRPr="002C4C31">
              <w:rPr>
                <w:sz w:val="16"/>
                <w:szCs w:val="16"/>
              </w:rPr>
              <w:t>introdursi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nelle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proprietà</w:t>
            </w:r>
            <w:proofErr w:type="spellEnd"/>
            <w:r w:rsidRPr="002C4C31">
              <w:rPr>
                <w:sz w:val="16"/>
                <w:szCs w:val="16"/>
              </w:rPr>
              <w:t xml:space="preserve"> private, </w:t>
            </w:r>
            <w:proofErr w:type="spellStart"/>
            <w:r w:rsidRPr="002C4C31">
              <w:rPr>
                <w:sz w:val="16"/>
                <w:szCs w:val="16"/>
              </w:rPr>
              <w:t>avviso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proprietari</w:t>
            </w:r>
            <w:proofErr w:type="spellEnd"/>
            <w:r w:rsidRPr="002C4C31">
              <w:rPr>
                <w:sz w:val="16"/>
                <w:szCs w:val="16"/>
              </w:rPr>
              <w:t>.</w:t>
            </w:r>
          </w:p>
        </w:tc>
        <w:tc>
          <w:tcPr>
            <w:tcW w:w="2288" w:type="dxa"/>
          </w:tcPr>
          <w:p w14:paraId="369E354D" w14:textId="77777777" w:rsidR="005067D7" w:rsidRPr="002C4C31" w:rsidRDefault="005067D7" w:rsidP="00616A14">
            <w:pPr>
              <w:pStyle w:val="TableParagraph"/>
              <w:spacing w:before="88"/>
              <w:ind w:left="12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Art. 2 L.P. 6/93</w:t>
            </w:r>
          </w:p>
        </w:tc>
        <w:tc>
          <w:tcPr>
            <w:tcW w:w="1725" w:type="dxa"/>
          </w:tcPr>
          <w:p w14:paraId="6E6F90A7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" w:type="dxa"/>
          </w:tcPr>
          <w:p w14:paraId="490D5406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31" w:type="dxa"/>
          </w:tcPr>
          <w:p w14:paraId="1F5D3FAD" w14:textId="3138A7FF" w:rsidR="005067D7" w:rsidRPr="002C4C31" w:rsidRDefault="005067D7" w:rsidP="00616A1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067D7" w14:paraId="14CA933E" w14:textId="77777777" w:rsidTr="00993C15">
        <w:trPr>
          <w:trHeight w:val="391"/>
        </w:trPr>
        <w:tc>
          <w:tcPr>
            <w:tcW w:w="642" w:type="dxa"/>
          </w:tcPr>
          <w:p w14:paraId="2E0DA824" w14:textId="37830CB1" w:rsidR="005067D7" w:rsidRDefault="005067D7" w:rsidP="005067D7">
            <w:pPr>
              <w:pStyle w:val="TableParagraph"/>
              <w:numPr>
                <w:ilvl w:val="0"/>
                <w:numId w:val="1"/>
              </w:numPr>
              <w:spacing w:before="6" w:line="151" w:lineRule="exact"/>
              <w:ind w:right="188"/>
              <w:jc w:val="right"/>
              <w:rPr>
                <w:sz w:val="14"/>
              </w:rPr>
            </w:pPr>
          </w:p>
        </w:tc>
        <w:tc>
          <w:tcPr>
            <w:tcW w:w="5069" w:type="dxa"/>
          </w:tcPr>
          <w:p w14:paraId="2D5C4083" w14:textId="77777777" w:rsidR="007B038B" w:rsidRDefault="007B038B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</w:p>
          <w:p w14:paraId="5CF84BF0" w14:textId="1DE9CCA3" w:rsidR="005067D7" w:rsidRPr="002C4C31" w:rsidRDefault="005067D7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Occupazione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temporanea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aree</w:t>
            </w:r>
            <w:proofErr w:type="spellEnd"/>
            <w:r w:rsidRPr="002C4C31">
              <w:rPr>
                <w:sz w:val="16"/>
                <w:szCs w:val="16"/>
              </w:rPr>
              <w:t>.</w:t>
            </w:r>
          </w:p>
        </w:tc>
        <w:tc>
          <w:tcPr>
            <w:tcW w:w="2288" w:type="dxa"/>
          </w:tcPr>
          <w:p w14:paraId="5ADE8E8E" w14:textId="77777777" w:rsidR="007B038B" w:rsidRDefault="007B038B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</w:p>
          <w:p w14:paraId="3C860E61" w14:textId="09E2BFA3" w:rsidR="005067D7" w:rsidRPr="002C4C31" w:rsidRDefault="005067D7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artt</w:t>
            </w:r>
            <w:proofErr w:type="spellEnd"/>
            <w:r w:rsidRPr="002C4C31">
              <w:rPr>
                <w:sz w:val="16"/>
                <w:szCs w:val="16"/>
              </w:rPr>
              <w:t>. 27/28 L.P. 6/93</w:t>
            </w:r>
          </w:p>
        </w:tc>
        <w:tc>
          <w:tcPr>
            <w:tcW w:w="1725" w:type="dxa"/>
          </w:tcPr>
          <w:p w14:paraId="7DE2710E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" w:type="dxa"/>
          </w:tcPr>
          <w:p w14:paraId="731833C6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31" w:type="dxa"/>
          </w:tcPr>
          <w:p w14:paraId="02871F5B" w14:textId="6591B52E" w:rsidR="005067D7" w:rsidRPr="002C4C31" w:rsidRDefault="005067D7" w:rsidP="00616A1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067D7" w14:paraId="577D3F08" w14:textId="77777777" w:rsidTr="00993C15">
        <w:trPr>
          <w:trHeight w:val="388"/>
        </w:trPr>
        <w:tc>
          <w:tcPr>
            <w:tcW w:w="642" w:type="dxa"/>
          </w:tcPr>
          <w:p w14:paraId="3A7F794F" w14:textId="398AA8F5" w:rsidR="005067D7" w:rsidRDefault="005067D7" w:rsidP="005067D7">
            <w:pPr>
              <w:pStyle w:val="TableParagraph"/>
              <w:numPr>
                <w:ilvl w:val="0"/>
                <w:numId w:val="1"/>
              </w:numPr>
              <w:spacing w:before="6" w:line="151" w:lineRule="exact"/>
              <w:ind w:right="188"/>
              <w:jc w:val="right"/>
              <w:rPr>
                <w:sz w:val="14"/>
              </w:rPr>
            </w:pPr>
          </w:p>
        </w:tc>
        <w:tc>
          <w:tcPr>
            <w:tcW w:w="5069" w:type="dxa"/>
          </w:tcPr>
          <w:p w14:paraId="4124F945" w14:textId="77777777" w:rsidR="007B038B" w:rsidRDefault="007B038B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</w:p>
          <w:p w14:paraId="475D96A1" w14:textId="4723BD60" w:rsidR="005067D7" w:rsidRPr="002C4C31" w:rsidRDefault="005067D7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Occupazione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d'urgenza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delle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aree</w:t>
            </w:r>
            <w:proofErr w:type="spellEnd"/>
            <w:r w:rsidRPr="002C4C31">
              <w:rPr>
                <w:sz w:val="16"/>
                <w:szCs w:val="16"/>
              </w:rPr>
              <w:t>.</w:t>
            </w:r>
          </w:p>
        </w:tc>
        <w:tc>
          <w:tcPr>
            <w:tcW w:w="2288" w:type="dxa"/>
          </w:tcPr>
          <w:p w14:paraId="21B499FF" w14:textId="77777777" w:rsidR="007B038B" w:rsidRDefault="007B038B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</w:p>
          <w:p w14:paraId="6C686A8A" w14:textId="270FBC39" w:rsidR="005067D7" w:rsidRPr="002C4C31" w:rsidRDefault="005067D7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artt</w:t>
            </w:r>
            <w:proofErr w:type="spellEnd"/>
            <w:r w:rsidRPr="002C4C31">
              <w:rPr>
                <w:sz w:val="16"/>
                <w:szCs w:val="16"/>
              </w:rPr>
              <w:t>. 29/30 L.P. 6/93</w:t>
            </w:r>
          </w:p>
        </w:tc>
        <w:tc>
          <w:tcPr>
            <w:tcW w:w="1725" w:type="dxa"/>
          </w:tcPr>
          <w:p w14:paraId="7CCC17FB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" w:type="dxa"/>
          </w:tcPr>
          <w:p w14:paraId="3CC0EF18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31" w:type="dxa"/>
          </w:tcPr>
          <w:p w14:paraId="50A14FBF" w14:textId="21E093DC" w:rsidR="005067D7" w:rsidRPr="002C4C31" w:rsidRDefault="005067D7" w:rsidP="00616A1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067D7" w14:paraId="273C1FBC" w14:textId="77777777" w:rsidTr="00993C15">
        <w:trPr>
          <w:trHeight w:val="388"/>
        </w:trPr>
        <w:tc>
          <w:tcPr>
            <w:tcW w:w="642" w:type="dxa"/>
          </w:tcPr>
          <w:p w14:paraId="7AE7FE47" w14:textId="1780A3DC" w:rsidR="005067D7" w:rsidRDefault="005067D7" w:rsidP="005067D7">
            <w:pPr>
              <w:pStyle w:val="TableParagraph"/>
              <w:numPr>
                <w:ilvl w:val="0"/>
                <w:numId w:val="1"/>
              </w:numPr>
              <w:spacing w:before="6" w:line="151" w:lineRule="exact"/>
              <w:ind w:right="188"/>
              <w:jc w:val="right"/>
              <w:rPr>
                <w:sz w:val="14"/>
              </w:rPr>
            </w:pPr>
          </w:p>
        </w:tc>
        <w:tc>
          <w:tcPr>
            <w:tcW w:w="5069" w:type="dxa"/>
          </w:tcPr>
          <w:p w14:paraId="1DB7FA06" w14:textId="77777777" w:rsidR="007B038B" w:rsidRDefault="007B038B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</w:p>
          <w:p w14:paraId="3112EAF8" w14:textId="427BAD66" w:rsidR="005067D7" w:rsidRPr="002C4C31" w:rsidRDefault="005067D7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Retrocessione</w:t>
            </w:r>
            <w:proofErr w:type="spellEnd"/>
            <w:r w:rsidRPr="002C4C31">
              <w:rPr>
                <w:sz w:val="16"/>
                <w:szCs w:val="16"/>
              </w:rPr>
              <w:t xml:space="preserve"> del bene al </w:t>
            </w:r>
            <w:proofErr w:type="spellStart"/>
            <w:r w:rsidRPr="002C4C31">
              <w:rPr>
                <w:sz w:val="16"/>
                <w:szCs w:val="16"/>
              </w:rPr>
              <w:t>proprietario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espropriato</w:t>
            </w:r>
            <w:proofErr w:type="spellEnd"/>
            <w:r w:rsidRPr="002C4C31">
              <w:rPr>
                <w:sz w:val="16"/>
                <w:szCs w:val="16"/>
              </w:rPr>
              <w:t>.</w:t>
            </w:r>
          </w:p>
        </w:tc>
        <w:tc>
          <w:tcPr>
            <w:tcW w:w="2288" w:type="dxa"/>
          </w:tcPr>
          <w:p w14:paraId="7EB405B4" w14:textId="77777777" w:rsidR="007B038B" w:rsidRDefault="007B038B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</w:p>
          <w:p w14:paraId="3DCD0BA1" w14:textId="28848376" w:rsidR="005067D7" w:rsidRPr="002C4C31" w:rsidRDefault="005067D7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artt</w:t>
            </w:r>
            <w:proofErr w:type="spellEnd"/>
            <w:r w:rsidRPr="002C4C31">
              <w:rPr>
                <w:sz w:val="16"/>
                <w:szCs w:val="16"/>
              </w:rPr>
              <w:t>. 22/23/24/25 L.P. 6/93</w:t>
            </w:r>
          </w:p>
        </w:tc>
        <w:tc>
          <w:tcPr>
            <w:tcW w:w="1725" w:type="dxa"/>
          </w:tcPr>
          <w:p w14:paraId="7E43E9AA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" w:type="dxa"/>
          </w:tcPr>
          <w:p w14:paraId="0E681838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31" w:type="dxa"/>
          </w:tcPr>
          <w:p w14:paraId="4A75E0C1" w14:textId="3F9512D9" w:rsidR="005067D7" w:rsidRPr="002C4C31" w:rsidRDefault="005067D7" w:rsidP="00616A1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067D7" w14:paraId="598085CD" w14:textId="77777777" w:rsidTr="00993C15">
        <w:trPr>
          <w:trHeight w:val="372"/>
        </w:trPr>
        <w:tc>
          <w:tcPr>
            <w:tcW w:w="642" w:type="dxa"/>
          </w:tcPr>
          <w:p w14:paraId="489A3E0C" w14:textId="3D1AF521" w:rsidR="005067D7" w:rsidRDefault="005067D7" w:rsidP="005067D7">
            <w:pPr>
              <w:pStyle w:val="TableParagraph"/>
              <w:numPr>
                <w:ilvl w:val="0"/>
                <w:numId w:val="1"/>
              </w:numPr>
              <w:spacing w:before="2" w:line="147" w:lineRule="exact"/>
              <w:ind w:right="188"/>
              <w:jc w:val="right"/>
              <w:rPr>
                <w:sz w:val="14"/>
              </w:rPr>
            </w:pPr>
          </w:p>
        </w:tc>
        <w:tc>
          <w:tcPr>
            <w:tcW w:w="5069" w:type="dxa"/>
          </w:tcPr>
          <w:p w14:paraId="243C0D69" w14:textId="77777777" w:rsidR="007B038B" w:rsidRDefault="007B038B" w:rsidP="00616A14">
            <w:pPr>
              <w:pStyle w:val="TableParagraph"/>
              <w:spacing w:line="149" w:lineRule="exact"/>
              <w:ind w:left="12"/>
              <w:rPr>
                <w:sz w:val="16"/>
                <w:szCs w:val="16"/>
              </w:rPr>
            </w:pPr>
          </w:p>
          <w:p w14:paraId="604B2886" w14:textId="35FF7519" w:rsidR="005067D7" w:rsidRPr="002C4C31" w:rsidRDefault="005067D7" w:rsidP="00616A14">
            <w:pPr>
              <w:pStyle w:val="TableParagraph"/>
              <w:spacing w:line="149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Retrocessione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edifici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espropriati</w:t>
            </w:r>
            <w:proofErr w:type="spellEnd"/>
            <w:r w:rsidRPr="002C4C31">
              <w:rPr>
                <w:sz w:val="16"/>
                <w:szCs w:val="16"/>
              </w:rPr>
              <w:t xml:space="preserve"> ai </w:t>
            </w:r>
            <w:proofErr w:type="spellStart"/>
            <w:r w:rsidRPr="002C4C31">
              <w:rPr>
                <w:sz w:val="16"/>
                <w:szCs w:val="16"/>
              </w:rPr>
              <w:t>sensi</w:t>
            </w:r>
            <w:proofErr w:type="spellEnd"/>
            <w:r w:rsidRPr="002C4C31">
              <w:rPr>
                <w:sz w:val="16"/>
                <w:szCs w:val="16"/>
              </w:rPr>
              <w:t xml:space="preserve"> L.R. 17.5. 1956. n.7.</w:t>
            </w:r>
          </w:p>
        </w:tc>
        <w:tc>
          <w:tcPr>
            <w:tcW w:w="2288" w:type="dxa"/>
          </w:tcPr>
          <w:p w14:paraId="04438B02" w14:textId="77777777" w:rsidR="007B038B" w:rsidRDefault="007B038B" w:rsidP="00616A14">
            <w:pPr>
              <w:pStyle w:val="TableParagraph"/>
              <w:spacing w:line="149" w:lineRule="exact"/>
              <w:ind w:left="12"/>
              <w:rPr>
                <w:sz w:val="16"/>
                <w:szCs w:val="16"/>
              </w:rPr>
            </w:pPr>
          </w:p>
          <w:p w14:paraId="3E5E9889" w14:textId="5B4BC14D" w:rsidR="005067D7" w:rsidRPr="002C4C31" w:rsidRDefault="005067D7" w:rsidP="00616A14">
            <w:pPr>
              <w:pStyle w:val="TableParagraph"/>
              <w:spacing w:line="149" w:lineRule="exact"/>
              <w:ind w:left="12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art. 32 L.P. 6/93</w:t>
            </w:r>
          </w:p>
        </w:tc>
        <w:tc>
          <w:tcPr>
            <w:tcW w:w="1725" w:type="dxa"/>
          </w:tcPr>
          <w:p w14:paraId="4E0EA346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" w:type="dxa"/>
          </w:tcPr>
          <w:p w14:paraId="229A96AA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31" w:type="dxa"/>
          </w:tcPr>
          <w:p w14:paraId="1F92B042" w14:textId="5500E3F3" w:rsidR="005067D7" w:rsidRPr="002C4C31" w:rsidRDefault="005067D7" w:rsidP="00616A1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067D7" w14:paraId="35EF399D" w14:textId="77777777" w:rsidTr="00993C15">
        <w:trPr>
          <w:trHeight w:val="388"/>
        </w:trPr>
        <w:tc>
          <w:tcPr>
            <w:tcW w:w="642" w:type="dxa"/>
          </w:tcPr>
          <w:p w14:paraId="329A01A9" w14:textId="4E3AD465" w:rsidR="005067D7" w:rsidRDefault="005067D7" w:rsidP="005067D7">
            <w:pPr>
              <w:pStyle w:val="TableParagraph"/>
              <w:numPr>
                <w:ilvl w:val="0"/>
                <w:numId w:val="1"/>
              </w:numPr>
              <w:spacing w:before="6" w:line="151" w:lineRule="exact"/>
              <w:ind w:right="188"/>
              <w:jc w:val="right"/>
              <w:rPr>
                <w:sz w:val="14"/>
              </w:rPr>
            </w:pPr>
          </w:p>
        </w:tc>
        <w:tc>
          <w:tcPr>
            <w:tcW w:w="5069" w:type="dxa"/>
          </w:tcPr>
          <w:p w14:paraId="2B4D0F6E" w14:textId="77777777" w:rsidR="007B038B" w:rsidRDefault="007B038B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</w:p>
          <w:p w14:paraId="593E715B" w14:textId="2EDB3A01" w:rsidR="005067D7" w:rsidRPr="002C4C31" w:rsidRDefault="005067D7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  <w:proofErr w:type="spellStart"/>
            <w:r w:rsidRPr="002C4C31">
              <w:rPr>
                <w:sz w:val="16"/>
                <w:szCs w:val="16"/>
              </w:rPr>
              <w:t>Regolarizzazione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tavolare</w:t>
            </w:r>
            <w:proofErr w:type="spellEnd"/>
            <w:r w:rsidRPr="002C4C31">
              <w:rPr>
                <w:sz w:val="16"/>
                <w:szCs w:val="16"/>
              </w:rPr>
              <w:t xml:space="preserve"> di </w:t>
            </w:r>
            <w:proofErr w:type="spellStart"/>
            <w:r w:rsidRPr="002C4C31">
              <w:rPr>
                <w:sz w:val="16"/>
                <w:szCs w:val="16"/>
              </w:rPr>
              <w:t>vecchie</w:t>
            </w:r>
            <w:proofErr w:type="spellEnd"/>
            <w:r w:rsidRPr="002C4C31">
              <w:rPr>
                <w:sz w:val="16"/>
                <w:szCs w:val="16"/>
              </w:rPr>
              <w:t xml:space="preserve"> </w:t>
            </w:r>
            <w:proofErr w:type="spellStart"/>
            <w:r w:rsidRPr="002C4C31">
              <w:rPr>
                <w:sz w:val="16"/>
                <w:szCs w:val="16"/>
              </w:rPr>
              <w:t>pendenze</w:t>
            </w:r>
            <w:proofErr w:type="spellEnd"/>
            <w:r w:rsidRPr="002C4C31">
              <w:rPr>
                <w:sz w:val="16"/>
                <w:szCs w:val="16"/>
              </w:rPr>
              <w:t>.</w:t>
            </w:r>
          </w:p>
        </w:tc>
        <w:tc>
          <w:tcPr>
            <w:tcW w:w="2288" w:type="dxa"/>
          </w:tcPr>
          <w:p w14:paraId="45868151" w14:textId="77777777" w:rsidR="007B038B" w:rsidRDefault="007B038B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</w:p>
          <w:p w14:paraId="4B8F9C68" w14:textId="2E386BA6" w:rsidR="005067D7" w:rsidRPr="002C4C31" w:rsidRDefault="005067D7" w:rsidP="00616A14">
            <w:pPr>
              <w:pStyle w:val="TableParagraph"/>
              <w:spacing w:before="2" w:line="155" w:lineRule="exact"/>
              <w:ind w:left="12"/>
              <w:rPr>
                <w:sz w:val="16"/>
                <w:szCs w:val="16"/>
              </w:rPr>
            </w:pPr>
            <w:r w:rsidRPr="002C4C31">
              <w:rPr>
                <w:sz w:val="16"/>
                <w:szCs w:val="16"/>
              </w:rPr>
              <w:t>art. 31 L.P. 6/93</w:t>
            </w:r>
          </w:p>
        </w:tc>
        <w:tc>
          <w:tcPr>
            <w:tcW w:w="1725" w:type="dxa"/>
          </w:tcPr>
          <w:p w14:paraId="4A534855" w14:textId="77777777" w:rsidR="00993C15" w:rsidRDefault="00993C15" w:rsidP="00616A14">
            <w:pPr>
              <w:pStyle w:val="TableParagraph"/>
              <w:spacing w:before="6" w:line="151" w:lineRule="exact"/>
              <w:ind w:left="262"/>
              <w:rPr>
                <w:sz w:val="16"/>
                <w:szCs w:val="16"/>
              </w:rPr>
            </w:pPr>
          </w:p>
          <w:p w14:paraId="5F700E48" w14:textId="42FBA0C4" w:rsidR="005067D7" w:rsidRPr="002C4C31" w:rsidRDefault="00993C15" w:rsidP="00616A14">
            <w:pPr>
              <w:pStyle w:val="TableParagraph"/>
              <w:spacing w:before="6" w:line="151" w:lineRule="exact"/>
              <w:ind w:left="2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gg</w:t>
            </w:r>
          </w:p>
        </w:tc>
        <w:tc>
          <w:tcPr>
            <w:tcW w:w="54" w:type="dxa"/>
          </w:tcPr>
          <w:p w14:paraId="68E0CB74" w14:textId="77777777" w:rsidR="005067D7" w:rsidRPr="002C4C31" w:rsidRDefault="005067D7" w:rsidP="00616A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31" w:type="dxa"/>
          </w:tcPr>
          <w:p w14:paraId="12E9FF2E" w14:textId="1E35C84E" w:rsidR="005067D7" w:rsidRPr="002C4C31" w:rsidRDefault="005067D7" w:rsidP="00616A14">
            <w:pPr>
              <w:pStyle w:val="TableParagraph"/>
              <w:spacing w:before="6" w:line="151" w:lineRule="exact"/>
              <w:ind w:left="276"/>
              <w:jc w:val="center"/>
              <w:rPr>
                <w:sz w:val="16"/>
                <w:szCs w:val="16"/>
              </w:rPr>
            </w:pPr>
          </w:p>
        </w:tc>
      </w:tr>
    </w:tbl>
    <w:p w14:paraId="4644FD4D" w14:textId="77777777" w:rsidR="005067D7" w:rsidRDefault="005067D7"/>
    <w:sectPr w:rsidR="005067D7">
      <w:pgSz w:w="16840" w:h="11900" w:orient="landscape"/>
      <w:pgMar w:top="860" w:right="140" w:bottom="880" w:left="180" w:header="536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1C780" w14:textId="77777777" w:rsidR="00B42151" w:rsidRDefault="00B42151" w:rsidP="00A3562B">
      <w:r>
        <w:separator/>
      </w:r>
    </w:p>
  </w:endnote>
  <w:endnote w:type="continuationSeparator" w:id="0">
    <w:p w14:paraId="16B5977D" w14:textId="77777777" w:rsidR="00B42151" w:rsidRDefault="00B42151" w:rsidP="00A3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E9F11" w14:textId="77777777" w:rsidR="00B42151" w:rsidRDefault="00B42151" w:rsidP="00A3562B">
      <w:r>
        <w:separator/>
      </w:r>
    </w:p>
  </w:footnote>
  <w:footnote w:type="continuationSeparator" w:id="0">
    <w:p w14:paraId="607C3C77" w14:textId="77777777" w:rsidR="00B42151" w:rsidRDefault="00B42151" w:rsidP="00A3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75CA9" w14:textId="75DFB70A" w:rsidR="00A3562B" w:rsidRDefault="00A3562B">
    <w:pPr>
      <w:pStyle w:val="Intestazione"/>
    </w:pPr>
    <w:r>
      <w:t xml:space="preserve">Responsabile Ufficio Segreteria e Affari Generali </w:t>
    </w:r>
    <w:proofErr w:type="spellStart"/>
    <w:r>
      <w:t>tel</w:t>
    </w:r>
    <w:proofErr w:type="spellEnd"/>
    <w:r>
      <w:t xml:space="preserve"> 0461/653555 email: </w:t>
    </w:r>
    <w:hyperlink r:id="rId1" w:history="1">
      <w:r w:rsidRPr="00920B1E">
        <w:rPr>
          <w:rStyle w:val="Collegamentoipertestuale"/>
        </w:rPr>
        <w:t>segreteria@comune.spormaggiore.tn.it</w:t>
      </w:r>
    </w:hyperlink>
    <w:r>
      <w:t xml:space="preserve"> PEC: </w:t>
    </w:r>
    <w:hyperlink r:id="rId2" w:history="1">
      <w:r w:rsidRPr="00920B1E">
        <w:rPr>
          <w:rStyle w:val="Collegamentoipertestuale"/>
        </w:rPr>
        <w:t>posta@pec.comune.spormaggiore.tn.it</w:t>
      </w:r>
    </w:hyperlink>
  </w:p>
  <w:p w14:paraId="65AA2CAD" w14:textId="77777777" w:rsidR="00A3562B" w:rsidRDefault="00A356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B5D2F"/>
    <w:multiLevelType w:val="hybridMultilevel"/>
    <w:tmpl w:val="51662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F5"/>
    <w:rsid w:val="00096B6E"/>
    <w:rsid w:val="00136E02"/>
    <w:rsid w:val="00177CB6"/>
    <w:rsid w:val="001B0116"/>
    <w:rsid w:val="001B3CED"/>
    <w:rsid w:val="001E0F8E"/>
    <w:rsid w:val="00221DF5"/>
    <w:rsid w:val="0027320B"/>
    <w:rsid w:val="002C4C31"/>
    <w:rsid w:val="00310999"/>
    <w:rsid w:val="00454DCE"/>
    <w:rsid w:val="004B25A9"/>
    <w:rsid w:val="004D30FA"/>
    <w:rsid w:val="005067D7"/>
    <w:rsid w:val="007B038B"/>
    <w:rsid w:val="00844E7B"/>
    <w:rsid w:val="00993C15"/>
    <w:rsid w:val="009E40C1"/>
    <w:rsid w:val="00A3562B"/>
    <w:rsid w:val="00AA7248"/>
    <w:rsid w:val="00B42151"/>
    <w:rsid w:val="00B649D3"/>
    <w:rsid w:val="00BF7537"/>
    <w:rsid w:val="00C50159"/>
    <w:rsid w:val="00CD5F12"/>
    <w:rsid w:val="00CE54A2"/>
    <w:rsid w:val="00E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FFB2"/>
  <w15:chartTrackingRefBased/>
  <w15:docId w15:val="{13D564CF-0F68-4C92-82B1-6BF18594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D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D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21DF5"/>
  </w:style>
  <w:style w:type="paragraph" w:styleId="Intestazione">
    <w:name w:val="header"/>
    <w:basedOn w:val="Normale"/>
    <w:link w:val="IntestazioneCarattere"/>
    <w:uiPriority w:val="99"/>
    <w:unhideWhenUsed/>
    <w:rsid w:val="00A356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62B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356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62B"/>
    <w:rPr>
      <w:rFonts w:ascii="Arial" w:eastAsia="Arial" w:hAnsi="Arial" w:cs="Arial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A3562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5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pec.comune.spormaggiore.tn.it" TargetMode="External"/><Relationship Id="rId1" Type="http://schemas.openxmlformats.org/officeDocument/2006/relationships/hyperlink" Target="mailto:segreteria@comune.spormaggiore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NOLDIN ROMINA</dc:creator>
  <cp:keywords/>
  <dc:description/>
  <cp:lastModifiedBy>NOLDIN ROMINA</cp:lastModifiedBy>
  <cp:revision>33</cp:revision>
  <dcterms:created xsi:type="dcterms:W3CDTF">2020-05-28T05:54:00Z</dcterms:created>
  <dcterms:modified xsi:type="dcterms:W3CDTF">2020-06-05T05:38:00Z</dcterms:modified>
</cp:coreProperties>
</file>